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 xml:space="preserve">Μάθημα </w:t>
      </w:r>
      <w:r>
        <w:rPr>
          <w:rFonts w:ascii="Palatino" w:hAnsi="Palatino"/>
          <w:b w:val="1"/>
          <w:bCs w:val="1"/>
          <w:sz w:val="28"/>
          <w:szCs w:val="28"/>
          <w:rtl w:val="0"/>
        </w:rPr>
        <w:t>1</w:t>
      </w: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 – Ελένη και η καταστροφή της Τροίας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Η τραγικότητα του πολέμου και η ανθρώπινη ευθύνη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cs="Palatino" w:hAnsi="Palatino" w:eastAsia="Palatino"/>
          <w:rtl w:val="0"/>
        </w:rPr>
        <w:br w:type="textWrapping"/>
        <w:t xml:space="preserve">Η </w:t>
      </w:r>
      <w:r>
        <w:rPr>
          <w:rFonts w:ascii="Palatino" w:hAnsi="Palatino" w:hint="default"/>
          <w:i w:val="1"/>
          <w:iCs w:val="1"/>
          <w:rtl w:val="0"/>
        </w:rPr>
        <w:t>Ελένη</w:t>
      </w:r>
      <w:r>
        <w:rPr>
          <w:rFonts w:ascii="Palatino" w:hAnsi="Palatino" w:hint="default"/>
          <w:rtl w:val="0"/>
        </w:rPr>
        <w:t xml:space="preserve"> του Ευριπίδη </w:t>
      </w:r>
      <w:r>
        <w:rPr>
          <w:rFonts w:ascii="Palatino" w:hAnsi="Palatino" w:hint="default"/>
          <w:rtl w:val="0"/>
        </w:rPr>
        <w:t xml:space="preserve">φαίνεται πως </w:t>
      </w:r>
      <w:r>
        <w:rPr>
          <w:rFonts w:ascii="Palatino" w:hAnsi="Palatino" w:hint="default"/>
          <w:rtl w:val="0"/>
        </w:rPr>
        <w:t>η ηρωίδα δεν έχει ευθύνη για τον Τρωικό Πόλεμο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καθώς βρέθηκε στην Αίγυπτο και η Τροία καταστράφηκε για ένα είδωλο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Μέσα από το δράμα οι μαθητές μπορούν να κατανοήσουν τη χρήση της ευκτικής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rtl w:val="0"/>
        </w:rPr>
        <w:t>αλλά και να συζητήσουν το ζήτημα της ενοχής και της επιλογής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Παράλληλα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η συγκριτική αναφορά στη Μικρασιατική Καταστροφή του </w:t>
      </w:r>
      <w:r>
        <w:rPr>
          <w:rFonts w:ascii="Palatino" w:hAnsi="Palatino"/>
          <w:rtl w:val="0"/>
        </w:rPr>
        <w:t xml:space="preserve">1922 </w:t>
      </w:r>
      <w:r>
        <w:rPr>
          <w:rFonts w:ascii="Palatino" w:hAnsi="Palatino" w:hint="default"/>
          <w:rtl w:val="0"/>
        </w:rPr>
        <w:t>δείχνει ότι ο πόλεμος και η προσφυγιά είναι διαχρονικές εμπειρίες του ελληνισμού</w:t>
      </w:r>
      <w:r>
        <w:rPr>
          <w:rFonts w:ascii="Palatino" w:hAnsi="Palatino" w:hint="default"/>
          <w:rtl w:val="0"/>
        </w:rPr>
        <w:t xml:space="preserve"> και ότι για τις επιλογές ευθύνονται οι άνθρωποι και όχι ο Θεός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Συσχετίζουν το μύθο με την ιστορία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την Τροία με τη Σμύρνη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Καλλιεργούν κριτική σκέψη για την έννοια της ευθύνης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Ασκούνται στη γλωσσική ακρίβεια και στη θεατρική απόδοση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Βιώνουν τη συγκίνηση της τραγωδίας και ανακαλύπτουν το διαχρονικό μήνυμα της ειρήνης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τις χρήσεις της ευκτικής μέσα από κείμενο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ότι η Ελένη στον Ευριπίδη παρουσιάζεται αθώα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θύμα ψευδαίσθησης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συγκρίνουν τον αρχαίο μύθο με τη Μικρασιατική Καταστροφή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τη διδασκαλία με τη φιλοσοφική διάσταση της προσωπικής ευθύνης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εμπεδώσουν οι μαθητές τη μορφολογία και τις σημασίες της ευκτικής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Βιωματική προσέγγιση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Δραματοποίηση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 xml:space="preserve">Απόδοση </w:t>
      </w:r>
      <w:r>
        <w:rPr>
          <w:rFonts w:ascii="Palatino" w:hAnsi="Palatino" w:hint="default"/>
          <w:rtl w:val="0"/>
        </w:rPr>
        <w:t>αποσπασμάτων στα Αρχαία Ελληνικά από το κείμενο σε μορφή διαλόγων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Συζήτηση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«Τι σημαίνει να κατηγορείται κάποιος άδικα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</w:rPr>
        <w:t>» – «Ποιος είναι ο ρόλος της τύχης και ποιος των επιλογών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Συγκριτική αναφορά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Αντίστοιχο δρώμενο με μαρτυρίες της Μικρασιατικής Καταστροφής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i w:val="0"/>
          <w:iCs w:val="0"/>
        </w:rPr>
      </w:pPr>
      <w:r>
        <w:rPr>
          <w:rFonts w:ascii="Palatino" w:hAnsi="Palatino" w:hint="default"/>
          <w:b w:val="1"/>
          <w:bCs w:val="1"/>
          <w:i w:val="0"/>
          <w:iCs w:val="0"/>
          <w:rtl w:val="0"/>
        </w:rPr>
        <w:t>Σχολικό Βιβλίο</w:t>
      </w:r>
      <w:r>
        <w:rPr>
          <w:rFonts w:ascii="Palatino" w:cs="Palatino" w:hAnsi="Palatino" w:eastAsia="Palatino"/>
          <w:i w:val="0"/>
          <w:iCs w:val="0"/>
        </w:rPr>
        <w:br w:type="textWrapping"/>
      </w:r>
      <w:r>
        <w:rPr>
          <w:rFonts w:ascii="Palatino" w:hAnsi="Palatino" w:hint="default"/>
          <w:i w:val="1"/>
          <w:iCs w:val="1"/>
          <w:rtl w:val="0"/>
        </w:rPr>
        <w:t>Αρχαία Ελληνική Γλώσσα Γ΄ Γυμνασίου</w:t>
      </w:r>
      <w:r>
        <w:rPr>
          <w:rFonts w:ascii="Palatino" w:hAnsi="Palatino" w:hint="default"/>
          <w:i w:val="0"/>
          <w:iCs w:val="0"/>
          <w:rtl w:val="0"/>
        </w:rPr>
        <w:t xml:space="preserve"> – ενότητες για την ευκτική</w:t>
      </w:r>
      <w:r>
        <w:rPr>
          <w:rFonts w:ascii="Palatino" w:hAnsi="Palatino"/>
          <w:i w:val="0"/>
          <w:iCs w:val="0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Παράλληλο Κείμενο</w:t>
      </w:r>
      <w:r>
        <w:rPr>
          <w:rFonts w:ascii="Palatino" w:cs="Palatino" w:hAnsi="Palatino" w:eastAsia="Palatino"/>
        </w:rPr>
        <w:br w:type="textWrapping"/>
      </w:r>
      <w:r>
        <w:rPr>
          <w:rFonts w:ascii="Palatino" w:hAnsi="Palatino" w:hint="default"/>
          <w:rtl w:val="0"/>
        </w:rPr>
        <w:t>Διάλογος στα Αρχαία Ελληνικά για τη</w:t>
      </w:r>
      <w:r>
        <w:rPr>
          <w:rFonts w:ascii="Palatino" w:hAnsi="Palatino" w:hint="default"/>
          <w:rtl w:val="0"/>
        </w:rPr>
        <w:t xml:space="preserve"> Μικρασιατική Καταστροφή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/>
          <w:rtl w:val="0"/>
        </w:rPr>
        <w:t>(1922).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Φιλοσοφική διάσταση</w:t>
      </w:r>
      <w:r>
        <w:rPr>
          <w:rFonts w:ascii="Palatino" w:cs="Palatino" w:hAnsi="Palatino" w:eastAsia="Palatino"/>
          <w:rtl w:val="0"/>
        </w:rPr>
        <w:br w:type="textWrapping"/>
        <w:t>Πλάτων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Πολιτεία</w:t>
      </w:r>
      <w:r>
        <w:rPr>
          <w:rFonts w:ascii="Palatino" w:hAnsi="Palatino"/>
          <w:rtl w:val="0"/>
        </w:rPr>
        <w:t xml:space="preserve"> 617e:</w:t>
      </w:r>
      <w:r>
        <w:rPr>
          <w:rFonts w:ascii="Palatino" w:cs="Palatino" w:hAnsi="Palatino" w:eastAsia="Palatino"/>
          <w:rtl w:val="0"/>
          <w:lang w:val="fr-FR"/>
        </w:rPr>
        <w:br w:type="textWrapping"/>
        <w:t>«</w:t>
      </w:r>
      <w:r>
        <w:rPr>
          <w:rFonts w:ascii="Palatino" w:hAnsi="Palatino" w:hint="default"/>
          <w:b w:val="1"/>
          <w:bCs w:val="1"/>
          <w:rtl w:val="0"/>
        </w:rPr>
        <w:t>Αἰτία ἐλομένου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θεὸς ἀναίτιος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  <w:br w:type="textWrapping"/>
        <w:t>Η ευθύνη για τις επιλογές ανήκει στον άνθρωπο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 xml:space="preserve"> Ο</w:t>
      </w:r>
      <w:r>
        <w:rPr>
          <w:rFonts w:ascii="Palatino" w:hAnsi="Palatino" w:hint="default"/>
          <w:rtl w:val="0"/>
        </w:rPr>
        <w:t xml:space="preserve"> Πλάτων μας θυμίζει ότι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όταν </w:t>
      </w:r>
      <w:r>
        <w:rPr>
          <w:rFonts w:ascii="Palatino" w:hAnsi="Palatino" w:hint="default"/>
          <w:rtl w:val="0"/>
        </w:rPr>
        <w:t>πραγματικά επιλέγουμε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τότε εμείς είμαστε υπεύθυνοι για τις συνέπειες</w:t>
      </w:r>
      <w:r>
        <w:rPr>
          <w:rFonts w:ascii="Palatino" w:hAnsi="Palatino"/>
          <w:rtl w:val="0"/>
        </w:rPr>
        <w:t>.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rtl w:val="0"/>
        </w:rPr>
        <w:t>Στην τάξη μπορούμε να σ</w:t>
      </w:r>
      <w:r>
        <w:rPr>
          <w:rFonts w:ascii="Palatino" w:hAnsi="Palatino" w:hint="default"/>
          <w:rtl w:val="0"/>
        </w:rPr>
        <w:t>υζητήσουμε τα εξής</w:t>
      </w:r>
      <w:r>
        <w:rPr>
          <w:rFonts w:ascii="Palatino" w:hAnsi="Palatino"/>
          <w:rtl w:val="0"/>
        </w:rPr>
        <w:t>: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Στη σημερινή κοινωνία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ποιος φταίει όταν διαδίδονται ψεύτικες ειδήσεις στα μέσα κοινωνικής δικτύωσης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Ο δημιουργός ή αυτός που τις πιστεύει και τις διαδίδει</w:t>
      </w:r>
      <w:r>
        <w:rPr>
          <w:rFonts w:ascii="Palatino" w:hAnsi="Palatino"/>
          <w:rtl w:val="0"/>
        </w:rPr>
        <w:t>;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Όταν κάποιος ενδίδει στην πίεση της παρέας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στο κάπνισμα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στη βία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στην αδιαφορία για το μάθημα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είναι «θύμα» ή έχει κι αυτός ευθύνη</w:t>
      </w:r>
      <w:r>
        <w:rPr>
          <w:rFonts w:ascii="Palatino" w:hAnsi="Palatino"/>
          <w:rtl w:val="0"/>
        </w:rPr>
        <w:t>;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Στις επιλογές σπουδών ή επαγγέλματος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πώς μπορεί ένας νέος να αναγνωρίσει ότι η τελική απόφαση είναι δική του και όχι απλώς αποτέλεσμα επιρροών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Με τέτοιες ερωτήσεις οι μαθητές κατανοούν ότι η ευθύνη είναι η καθημερινή τους στάση απέναντι στην αλήθεια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στις φιλίες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στις αποφάσεις για το μέλλον τους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Ρητά</w:t>
      </w:r>
      <w:r>
        <w:rPr>
          <w:rFonts w:ascii="Palatino" w:cs="Palatino" w:hAnsi="Palatino" w:eastAsia="Palatino"/>
          <w:b w:val="0"/>
          <w:bCs w:val="0"/>
          <w:rtl w:val="0"/>
        </w:rPr>
        <w:br w:type="textWrapping"/>
        <w:t>«Αἰτία ἐλομένου</w:t>
      </w:r>
      <w:r>
        <w:rPr>
          <w:rFonts w:ascii="Palatino" w:hAnsi="Palatino"/>
          <w:b w:val="0"/>
          <w:bCs w:val="0"/>
          <w:rtl w:val="0"/>
        </w:rPr>
        <w:t xml:space="preserve">, </w:t>
      </w:r>
      <w:r>
        <w:rPr>
          <w:rFonts w:ascii="Palatino" w:hAnsi="Palatino" w:hint="default"/>
          <w:b w:val="0"/>
          <w:bCs w:val="0"/>
          <w:rtl w:val="0"/>
        </w:rPr>
        <w:t>θεὸς ἀναίτιος</w:t>
      </w:r>
      <w:r>
        <w:rPr>
          <w:rFonts w:ascii="Palatino" w:hAnsi="Palatino"/>
          <w:b w:val="0"/>
          <w:bCs w:val="0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Πλάτων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suppressAutoHyphens w:val="1"/>
        <w:spacing w:before="0" w:after="100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«Πόλεμος πατήρ πάντων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 xml:space="preserve">»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Ηράκλειτος</w:t>
      </w:r>
      <w:r>
        <w:rPr>
          <w:rFonts w:ascii="Palatino" w:hAnsi="Palatino"/>
          <w:rtl w:val="0"/>
        </w:rPr>
        <w:t>)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«Έστι δίκης ὀφθαλμὸς ὃς τὰ πάνθ᾽ὁρᾷ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 xml:space="preserve">»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Μένανδρος</w:t>
      </w:r>
      <w:r>
        <w:rPr>
          <w:rFonts w:ascii="Palatino" w:hAnsi="Palatino"/>
          <w:rtl w:val="0"/>
        </w:rPr>
        <w:t>)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81" w:line="240" w:lineRule="auto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</w:p>
    <w:p>
      <w:pPr>
        <w:pStyle w:val="Default"/>
        <w:suppressAutoHyphens w:val="1"/>
        <w:spacing w:before="0" w:after="281" w:line="264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 xml:space="preserve">Μάθημα </w:t>
      </w:r>
      <w:r>
        <w:rPr>
          <w:rFonts w:ascii="Palatino" w:hAnsi="Palatino"/>
          <w:b w:val="1"/>
          <w:bCs w:val="1"/>
          <w:sz w:val="28"/>
          <w:szCs w:val="28"/>
          <w:rtl w:val="0"/>
        </w:rPr>
        <w:t>2</w:t>
      </w: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 – Θυσία για την πατρίδα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Η αξία της αυταπάρνησης και τα πρότυπα της αρετής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cs="Palatino" w:hAnsi="Palatino" w:eastAsia="Palatino"/>
          <w:rtl w:val="0"/>
        </w:rPr>
        <w:br w:type="textWrapping"/>
        <w:t>Οι μαθητές της Γ΄ Γυμνασίου μελετούν τα παραθετικά επιθέτων και επιρρημάτων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Το απόσπασμα από τον </w:t>
      </w:r>
      <w:r>
        <w:rPr>
          <w:rFonts w:ascii="Palatino" w:hAnsi="Palatino" w:hint="default"/>
          <w:i w:val="1"/>
          <w:iCs w:val="1"/>
          <w:rtl w:val="0"/>
        </w:rPr>
        <w:t>Ἐπιτάφιο</w:t>
      </w:r>
      <w:r>
        <w:rPr>
          <w:rFonts w:ascii="Palatino" w:hAnsi="Palatino" w:hint="default"/>
          <w:rtl w:val="0"/>
        </w:rPr>
        <w:t xml:space="preserve"> του Λυσία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κεφ</w:t>
      </w:r>
      <w:r>
        <w:rPr>
          <w:rFonts w:ascii="Palatino" w:hAnsi="Palatino"/>
          <w:rtl w:val="0"/>
        </w:rPr>
        <w:t>. 79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81) </w:t>
      </w:r>
      <w:r>
        <w:rPr>
          <w:rFonts w:ascii="Palatino" w:hAnsi="Palatino" w:hint="default"/>
          <w:rtl w:val="0"/>
        </w:rPr>
        <w:t>αναδεικνύει τη θυσία των νεκρών που έπεσαν για την ελευθερία της πατρίδας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Η χρήση παραθετικών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μεγίστων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καλλίστων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εὐδαιμονεστάτους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δείχνει πώς η γλώσσα υψώνει σε υπέρτατο βαθμό την αξία των πράξεων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Το συγκριτικό κείμενο από τον Αρριανό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Ἀλεξάνδρου Ἀνάβασις</w:t>
      </w:r>
      <w:r>
        <w:rPr>
          <w:rFonts w:ascii="Palatino" w:hAnsi="Palatino"/>
          <w:rtl w:val="0"/>
        </w:rPr>
        <w:t>7.28.1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3) </w:t>
      </w:r>
      <w:r>
        <w:rPr>
          <w:rFonts w:ascii="Palatino" w:hAnsi="Palatino" w:hint="default"/>
          <w:rtl w:val="0"/>
        </w:rPr>
        <w:t>παρουσιάζει έναν ηγεμόνα με υπέρτατες αρετές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δίνοντας ευκαιρία να συγκριθούν δύο διαφορετικά πρότυπα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ο πολίτης</w:t>
      </w:r>
      <w:r>
        <w:rPr>
          <w:rFonts w:ascii="Palatino" w:hAnsi="Palatino"/>
          <w:rtl w:val="0"/>
        </w:rPr>
        <w:t>-</w:t>
      </w:r>
      <w:r>
        <w:rPr>
          <w:rFonts w:ascii="Palatino" w:hAnsi="Palatino" w:hint="default"/>
          <w:rtl w:val="0"/>
        </w:rPr>
        <w:t>αγωνιστής και ο βασιλιάς</w:t>
      </w:r>
      <w:r>
        <w:rPr>
          <w:rFonts w:ascii="Palatino" w:hAnsi="Palatino"/>
          <w:rtl w:val="0"/>
        </w:rPr>
        <w:t>-</w:t>
      </w:r>
      <w:r>
        <w:rPr>
          <w:rFonts w:ascii="Palatino" w:hAnsi="Palatino" w:hint="default"/>
          <w:rtl w:val="0"/>
        </w:rPr>
        <w:t>ήρωας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Διακρίνουν δύο διαφορετικά πρότυπα ηρωισμού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τον ανώνυμο πολίτη και τον ηγεμόνα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Συζητούν τη σύγχρονη σημασία της θυσίας και της υπεροχής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τον σχηματισμό και τη χρήση των παραθετικών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Ασκούνται σε διαλόγους στα αρχαία ελληνικά με παραθετικά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καλλιεργήσουν κριτική σκέψη για το τι σημαίνει «άριστος» σήμερα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το αρχαίο κείμενο με σύγχρονες μορφές θυσίας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ότι το ύψιστο αγαθό είναι η προσφορά στο κοινό καλό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εμπεδώσουν οι μαθητές τα παραθετικά επιθέτων και επιρρημάτων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Απόδοση του Λυσία ως δημόσιου λόγου με συμμετοχή όλων των μαθητών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Συγκριτική ανάγνωση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Διάλογος στα αρχαία ανάμεσα στον Λυσία και στον Αρριανό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ο ένας υμνεί τον πολίτη και ο άλλος τον βασιλιά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 xml:space="preserve">«Τι σημαίνει θυσία στον </w:t>
      </w:r>
      <w:r>
        <w:rPr>
          <w:rFonts w:ascii="Palatino" w:hAnsi="Palatino"/>
          <w:rtl w:val="0"/>
        </w:rPr>
        <w:t>21</w:t>
      </w:r>
      <w:r>
        <w:rPr>
          <w:rFonts w:ascii="Palatino" w:hAnsi="Palatino" w:hint="default"/>
          <w:rtl w:val="0"/>
        </w:rPr>
        <w:t>ο αιώνα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</w:rPr>
        <w:t>» – «Πώς ορίζουμε τον ήρωα σήμερα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Παραθετικά επιθέτων και επιρρημάτων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Εμπέδωση με παραδείγματα από Λυσία και Αρριανό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Ασκήσεις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Σύνταξη προτάσεων στα αρχαία με χρήση υπερθετικών για αρετές και αξίες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Αρχαία Κείμενα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  <w:i w:val="1"/>
          <w:iCs w:val="1"/>
        </w:rPr>
      </w:pPr>
      <w:r>
        <w:rPr>
          <w:rFonts w:ascii="Palatino" w:hAnsi="Palatino" w:hint="default"/>
          <w:i w:val="0"/>
          <w:iCs w:val="0"/>
          <w:rtl w:val="0"/>
        </w:rPr>
        <w:t>Λυσίας</w:t>
      </w:r>
      <w:r>
        <w:rPr>
          <w:rFonts w:ascii="Palatino" w:hAnsi="Palatino"/>
          <w:i w:val="0"/>
          <w:iCs w:val="0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Ἐπιτάφιος τοῖς Κορινθίων βοηθοῖς</w:t>
      </w:r>
      <w:r>
        <w:rPr>
          <w:rFonts w:ascii="Palatino" w:hAnsi="Palatino"/>
          <w:i w:val="0"/>
          <w:iCs w:val="0"/>
          <w:rtl w:val="0"/>
        </w:rPr>
        <w:t xml:space="preserve"> (</w:t>
      </w:r>
      <w:r>
        <w:rPr>
          <w:rFonts w:ascii="Palatino" w:hAnsi="Palatino" w:hint="default"/>
          <w:i w:val="0"/>
          <w:iCs w:val="0"/>
          <w:rtl w:val="0"/>
        </w:rPr>
        <w:t xml:space="preserve">§§ </w:t>
      </w:r>
      <w:r>
        <w:rPr>
          <w:rFonts w:ascii="Palatino" w:hAnsi="Palatino"/>
          <w:i w:val="0"/>
          <w:iCs w:val="0"/>
          <w:rtl w:val="0"/>
        </w:rPr>
        <w:t>79</w:t>
      </w:r>
      <w:r>
        <w:rPr>
          <w:rFonts w:ascii="Palatino" w:hAnsi="Palatino" w:hint="default"/>
          <w:i w:val="0"/>
          <w:iCs w:val="0"/>
          <w:rtl w:val="0"/>
        </w:rPr>
        <w:t>–</w:t>
      </w:r>
      <w:r>
        <w:rPr>
          <w:rFonts w:ascii="Palatino" w:hAnsi="Palatino"/>
          <w:i w:val="0"/>
          <w:iCs w:val="0"/>
          <w:rtl w:val="0"/>
        </w:rPr>
        <w:t>81).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  <w:i w:val="1"/>
          <w:iCs w:val="1"/>
        </w:rPr>
      </w:pPr>
      <w:r>
        <w:rPr>
          <w:rFonts w:ascii="Palatino" w:hAnsi="Palatino" w:hint="default"/>
          <w:i w:val="0"/>
          <w:iCs w:val="0"/>
          <w:rtl w:val="0"/>
        </w:rPr>
        <w:t>Ἀρριανός</w:t>
      </w:r>
      <w:r>
        <w:rPr>
          <w:rFonts w:ascii="Palatino" w:hAnsi="Palatino"/>
          <w:i w:val="0"/>
          <w:iCs w:val="0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Ἀλεξάνδρου Ἀνάβασις</w:t>
      </w:r>
      <w:r>
        <w:rPr>
          <w:rFonts w:ascii="Palatino" w:hAnsi="Palatino"/>
          <w:i w:val="0"/>
          <w:iCs w:val="0"/>
          <w:rtl w:val="0"/>
        </w:rPr>
        <w:t xml:space="preserve"> 7.28.1</w:t>
      </w:r>
      <w:r>
        <w:rPr>
          <w:rFonts w:ascii="Palatino" w:hAnsi="Palatino" w:hint="default"/>
          <w:i w:val="0"/>
          <w:iCs w:val="0"/>
          <w:rtl w:val="0"/>
        </w:rPr>
        <w:t>–</w:t>
      </w:r>
      <w:r>
        <w:rPr>
          <w:rFonts w:ascii="Palatino" w:hAnsi="Palatino"/>
          <w:i w:val="0"/>
          <w:iCs w:val="0"/>
          <w:rtl w:val="0"/>
        </w:rPr>
        <w:t>3.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i w:val="0"/>
          <w:iCs w:val="0"/>
        </w:rPr>
      </w:pPr>
      <w:r>
        <w:rPr>
          <w:rFonts w:ascii="Palatino" w:hAnsi="Palatino" w:hint="default"/>
          <w:b w:val="1"/>
          <w:bCs w:val="1"/>
          <w:i w:val="0"/>
          <w:iCs w:val="0"/>
          <w:rtl w:val="0"/>
        </w:rPr>
        <w:t>Σχολικό Βιβλίο</w:t>
      </w:r>
      <w:r>
        <w:rPr>
          <w:rFonts w:ascii="Palatino" w:cs="Palatino" w:hAnsi="Palatino" w:eastAsia="Palatino"/>
          <w:i w:val="0"/>
          <w:iCs w:val="0"/>
        </w:rPr>
        <w:br w:type="textWrapping"/>
      </w:r>
      <w:r>
        <w:rPr>
          <w:rFonts w:ascii="Palatino" w:hAnsi="Palatino" w:hint="default"/>
          <w:i w:val="1"/>
          <w:iCs w:val="1"/>
          <w:rtl w:val="0"/>
        </w:rPr>
        <w:t>Αρχαία Ελληνική Γλώσσα Γ΄ Γυμνασίου</w:t>
      </w:r>
      <w:r>
        <w:rPr>
          <w:rFonts w:ascii="Palatino" w:hAnsi="Palatino" w:hint="default"/>
          <w:i w:val="0"/>
          <w:iCs w:val="0"/>
          <w:rtl w:val="0"/>
        </w:rPr>
        <w:t xml:space="preserve"> – Ενότητα </w:t>
      </w:r>
      <w:r>
        <w:rPr>
          <w:rFonts w:ascii="Palatino" w:hAnsi="Palatino"/>
          <w:i w:val="0"/>
          <w:iCs w:val="0"/>
          <w:rtl w:val="0"/>
        </w:rPr>
        <w:t>2.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Παράλληλο Κείμενο</w:t>
      </w:r>
      <w:r>
        <w:rPr>
          <w:rFonts w:ascii="Palatino" w:cs="Palatino" w:hAnsi="Palatino" w:eastAsia="Palatino"/>
          <w:rtl w:val="0"/>
        </w:rPr>
        <w:br w:type="textWrapping"/>
        <w:t>Διονύσιος Σολωμός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Ύμνος εις την Ελευθερίαν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στροφές για τη θυσία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Φιλοσοφική διάσταση</w:t>
      </w:r>
      <w:r>
        <w:rPr>
          <w:rFonts w:ascii="Palatino" w:cs="Palatino" w:hAnsi="Palatino" w:eastAsia="Palatino"/>
          <w:rtl w:val="0"/>
        </w:rPr>
        <w:br w:type="textWrapping"/>
        <w:t>Μᾶρκος Αὐρήλιος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Εἰς ἑαυτόν</w:t>
      </w:r>
      <w:r>
        <w:rPr>
          <w:rFonts w:ascii="Palatino" w:hAnsi="Palatino" w:hint="default"/>
          <w:rtl w:val="0"/>
        </w:rPr>
        <w:t xml:space="preserve"> στ΄ </w:t>
      </w:r>
      <w:r>
        <w:rPr>
          <w:rFonts w:ascii="Palatino" w:hAnsi="Palatino"/>
          <w:rtl w:val="0"/>
          <w:lang w:val="ru-RU"/>
        </w:rPr>
        <w:t>54:</w:t>
      </w:r>
      <w:r>
        <w:rPr>
          <w:rFonts w:ascii="Palatino" w:cs="Palatino" w:hAnsi="Palatino" w:eastAsia="Palatino"/>
          <w:rtl w:val="0"/>
          <w:lang w:val="fr-FR"/>
        </w:rPr>
        <w:br w:type="textWrapping"/>
        <w:t>«</w:t>
      </w:r>
      <w:r>
        <w:rPr>
          <w:rFonts w:ascii="Palatino" w:hAnsi="Palatino" w:hint="default"/>
          <w:b w:val="1"/>
          <w:bCs w:val="1"/>
          <w:rtl w:val="0"/>
        </w:rPr>
        <w:t>Τὸ τῷ σμήνει μὴ συμφέρον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οὐδὲ τῇ μελίσσῃ συμφέρει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  <w:br w:type="textWrapping"/>
        <w:t>Η φράση υπογραμμίζει ότι το καλό του συνόλου είναι και καλό του ατόμου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Όπως η μέλισσα ζει μόνο μέσα στο σμήνος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έτσι και ο άνθρωπος ευδοκιμεί μόνο μέσα στην κοινότητα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➝</w:t>
      </w:r>
      <w:r>
        <w:rPr>
          <w:rFonts w:ascii="Palatino" w:hAnsi="Palatino" w:hint="default"/>
          <w:rtl w:val="0"/>
        </w:rPr>
        <w:t xml:space="preserve"> Συζήτηση με τους μαθητές</w:t>
      </w:r>
      <w:r>
        <w:rPr>
          <w:rFonts w:ascii="Palatino" w:hAnsi="Palatino"/>
          <w:rtl w:val="0"/>
        </w:rPr>
        <w:t>: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Ποιο είναι το «σμήνος» στη ζωή τους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Σχολείο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οικογένεια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πατρίδα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διαδικτυακή κοινότητα</w:t>
      </w:r>
      <w:r>
        <w:rPr>
          <w:rFonts w:ascii="Palatino" w:hAnsi="Palatino"/>
          <w:rtl w:val="0"/>
        </w:rPr>
        <w:t>;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Πώς σχετίζεται η ατομική θυσία με το κοινό καλό</w:t>
      </w:r>
      <w:r>
        <w:rPr>
          <w:rFonts w:ascii="Palatino" w:hAnsi="Palatino"/>
          <w:rtl w:val="0"/>
        </w:rPr>
        <w:t>;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64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Πότε καταλαβαίνουμε ότι το προσωπικό μας συμφέρον δεν μπορεί να υπάρξει έξω από το συλλογικό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Ρητ</w:t>
      </w:r>
      <w:r>
        <w:rPr>
          <w:rFonts w:ascii="Palatino" w:hAnsi="Palatino" w:hint="default"/>
          <w:b w:val="1"/>
          <w:bCs w:val="1"/>
          <w:rtl w:val="0"/>
        </w:rPr>
        <w:t>ό</w:t>
      </w:r>
      <w:r>
        <w:rPr>
          <w:rFonts w:ascii="Palatino" w:cs="Palatino" w:hAnsi="Palatino" w:eastAsia="Palatino"/>
          <w:b w:val="0"/>
          <w:bCs w:val="0"/>
          <w:rtl w:val="0"/>
          <w:lang w:val="fr-FR"/>
        </w:rPr>
        <w:br w:type="textWrapping"/>
        <w:t>«</w:t>
      </w:r>
      <w:r>
        <w:rPr>
          <w:rFonts w:ascii="Palatino" w:hAnsi="Palatino" w:hint="default"/>
          <w:b w:val="1"/>
          <w:bCs w:val="1"/>
          <w:rtl w:val="0"/>
        </w:rPr>
        <w:t>Τὸ τῷ σμήνει μὴ συμφέρον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οὐδὲ τῇ μελίσσῃ συμφέρει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Μᾶρκος Αὐρήλιος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</w:p>
    <w:p>
      <w:pPr>
        <w:pStyle w:val="Default"/>
        <w:suppressAutoHyphens w:val="1"/>
        <w:spacing w:before="0" w:after="240" w:line="264" w:lineRule="auto"/>
        <w:rPr>
          <w:rFonts w:ascii="Palatino" w:cs="Palatino" w:hAnsi="Palatino" w:eastAsia="Palatino"/>
          <w:b w:val="0"/>
          <w:bCs w:val="0"/>
        </w:rPr>
      </w:pP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 xml:space="preserve">Μάθημα </w:t>
      </w:r>
      <w:r>
        <w:rPr>
          <w:rFonts w:ascii="Palatino" w:hAnsi="Palatino"/>
          <w:b w:val="1"/>
          <w:bCs w:val="1"/>
          <w:sz w:val="28"/>
          <w:szCs w:val="28"/>
          <w:rtl w:val="0"/>
        </w:rPr>
        <w:t>3</w:t>
      </w: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 – Τα πλεονεκτήματα της Εἰρήνης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Η αξία της ειρήνης για το άτομο και την κοινωνία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cs="Palatino" w:hAnsi="Palatino" w:eastAsia="Palatino"/>
          <w:rtl w:val="0"/>
        </w:rPr>
        <w:br w:type="textWrapping"/>
        <w:t xml:space="preserve">Η ενότητα </w:t>
      </w:r>
      <w:r>
        <w:rPr>
          <w:rFonts w:ascii="Palatino" w:hAnsi="Palatino"/>
          <w:rtl w:val="0"/>
        </w:rPr>
        <w:t xml:space="preserve">4 </w:t>
      </w:r>
      <w:r>
        <w:rPr>
          <w:rFonts w:ascii="Palatino" w:hAnsi="Palatino" w:hint="default"/>
          <w:rtl w:val="0"/>
        </w:rPr>
        <w:t xml:space="preserve">του σχολικού βιβλίου περιλαμβάνει απόσπασμα από </w:t>
      </w:r>
      <w:r>
        <w:rPr>
          <w:rFonts w:ascii="Palatino" w:hAnsi="Palatino" w:hint="default"/>
          <w:rtl w:val="0"/>
        </w:rPr>
        <w:t>το έργο του Ισοκράτους «Περί Ειρήνης»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Ο ρήτορας τονίζει τα οφέλη της ειρήνης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ευημερία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ασφάλεια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πρόοδος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δημιουργία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Η ενότητα συνδέεται με το γραμματικό φαινόμενο της προστακτικής μέσης φωνής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η οποία εκφράζει ενεργητικές εντολές προς τον ίδιο τον εαυτό ή προς άλλους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Αντιλαμβάνονται ότι η ειρήνη δεν είναι απλή απουσία πολέμου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ενεργητική κατάσταση που χρειάζεται φροντίδα και διατήρηση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Συνδέουν τ</w:t>
      </w:r>
      <w:r>
        <w:rPr>
          <w:rFonts w:ascii="Palatino" w:hAnsi="Palatino" w:hint="default"/>
          <w:rtl w:val="0"/>
        </w:rPr>
        <w:t>ο μάθημα</w:t>
      </w:r>
      <w:r>
        <w:rPr>
          <w:rFonts w:ascii="Palatino" w:hAnsi="Palatino" w:hint="default"/>
          <w:rtl w:val="0"/>
        </w:rPr>
        <w:t xml:space="preserve"> με θεμελιώδεις αξίες της ζωής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Εξασκούνται σε διαλόγους και δραματοποίηση του κειμένου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τη διαχρονικότητα του αιτήματος της ειρήνης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τον σχηματισμό και τις χρήσεις της προστακτικής μέσης φωνής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συσχετίσουν τ</w:t>
      </w:r>
      <w:r>
        <w:rPr>
          <w:rFonts w:ascii="Palatino" w:hAnsi="Palatino" w:hint="default"/>
          <w:rtl w:val="0"/>
        </w:rPr>
        <w:t xml:space="preserve">ο μάθημα </w:t>
      </w:r>
      <w:r>
        <w:rPr>
          <w:rFonts w:ascii="Palatino" w:hAnsi="Palatino" w:hint="default"/>
          <w:rtl w:val="0"/>
        </w:rPr>
        <w:t>με το περιεχόμενο της ειρήνης ως ενεργού στάσης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κατανοήσουν το ρητορικό επιχείρημα του </w:t>
      </w:r>
      <w:r>
        <w:rPr>
          <w:rFonts w:ascii="Palatino" w:hAnsi="Palatino" w:hint="default"/>
          <w:rtl w:val="0"/>
        </w:rPr>
        <w:t>Ι</w:t>
      </w:r>
      <w:r>
        <w:rPr>
          <w:rFonts w:ascii="Palatino" w:hAnsi="Palatino" w:hint="default"/>
          <w:rtl w:val="0"/>
        </w:rPr>
        <w:t>σοκράτη και τη σημασία του για την εποχή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αναγνωρίσουν πώς η ειρήνη υπήρξε θεμέλιο σε κομβικές στιγμές της νεότερης ιστορίας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εμπεδώσουν οι μαθητές την προστακτική μέσης φωνής στον ενεστώτα και στον αόριστο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στα αρχαία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σε ζευγάρια ή ομάδες χρησιμοποιούν </w:t>
      </w:r>
      <w:r>
        <w:rPr>
          <w:rFonts w:ascii="Palatino" w:hAnsi="Palatino" w:hint="default"/>
          <w:rtl w:val="0"/>
        </w:rPr>
        <w:t xml:space="preserve">την </w:t>
      </w:r>
      <w:r>
        <w:rPr>
          <w:rFonts w:ascii="Palatino" w:hAnsi="Palatino" w:hint="default"/>
          <w:rtl w:val="0"/>
        </w:rPr>
        <w:t>προστακτικ</w:t>
      </w:r>
      <w:r>
        <w:rPr>
          <w:rFonts w:ascii="Palatino" w:hAnsi="Palatino" w:hint="default"/>
          <w:rtl w:val="0"/>
        </w:rPr>
        <w:t>ή</w:t>
      </w:r>
      <w:r>
        <w:rPr>
          <w:rFonts w:ascii="Palatino" w:hAnsi="Palatino" w:hint="default"/>
          <w:rtl w:val="0"/>
        </w:rPr>
        <w:t xml:space="preserve"> για να «οδηγήσουν» την πόλη προς την ειρήνη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Παιχνίδι ρόλων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Μαθητές ενσαρκώνουν τον </w:t>
      </w:r>
      <w:r>
        <w:rPr>
          <w:rFonts w:ascii="Palatino" w:hAnsi="Palatino" w:hint="default"/>
          <w:rtl w:val="0"/>
        </w:rPr>
        <w:t>Ι</w:t>
      </w:r>
      <w:r>
        <w:rPr>
          <w:rFonts w:ascii="Palatino" w:hAnsi="Palatino" w:hint="default"/>
          <w:rtl w:val="0"/>
        </w:rPr>
        <w:t>σοκράτη και τους πολίτε</w:t>
      </w:r>
      <w:r>
        <w:rPr>
          <w:rFonts w:ascii="Palatino" w:hAnsi="Palatino" w:hint="default"/>
          <w:rtl w:val="0"/>
        </w:rPr>
        <w:t>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Ο </w:t>
      </w:r>
      <w:r>
        <w:rPr>
          <w:rFonts w:ascii="Palatino" w:hAnsi="Palatino" w:hint="default"/>
          <w:rtl w:val="0"/>
        </w:rPr>
        <w:t xml:space="preserve"> ρήτορας</w:t>
      </w:r>
      <w:r>
        <w:rPr>
          <w:rFonts w:ascii="Palatino" w:hAnsi="Palatino" w:hint="default"/>
          <w:rtl w:val="0"/>
        </w:rPr>
        <w:t xml:space="preserve"> μιλά για την ειρήνη</w:t>
      </w:r>
      <w:r>
        <w:rPr>
          <w:rFonts w:ascii="Palatino" w:hAnsi="Palatino" w:hint="default"/>
          <w:rtl w:val="0"/>
        </w:rPr>
        <w:t xml:space="preserve"> και οι πολίτες αντιδρούν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«Τι σημαίνει να έχεις ειρήνη στο σχολείο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στην οικογένεια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στην κοινωνία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Προστακτική μέσης φωνής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ενεστώτας – αόριστος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Ασκήσεις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Σύνταξη προτάσεων στα αρχαία με εντολές που σχετίζονται με την ειρήνη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Αρχαίο Κείμενο</w:t>
      </w:r>
      <w:r>
        <w:rPr>
          <w:rFonts w:ascii="Palatino" w:cs="Palatino" w:hAnsi="Palatino" w:eastAsia="Palatino"/>
          <w:b w:val="0"/>
          <w:bCs w:val="0"/>
          <w:rtl w:val="0"/>
        </w:rPr>
        <w:br w:type="textWrapping"/>
        <w:t>Ἰσοκράτης</w:t>
      </w:r>
      <w:r>
        <w:rPr>
          <w:rFonts w:ascii="Palatino" w:hAnsi="Palatino"/>
          <w:b w:val="0"/>
          <w:bCs w:val="0"/>
          <w:rtl w:val="0"/>
        </w:rPr>
        <w:t xml:space="preserve">, </w:t>
      </w:r>
      <w:r>
        <w:rPr>
          <w:rFonts w:ascii="Palatino" w:hAnsi="Palatino" w:hint="default"/>
          <w:b w:val="0"/>
          <w:bCs w:val="0"/>
          <w:i w:val="1"/>
          <w:iCs w:val="1"/>
          <w:rtl w:val="0"/>
        </w:rPr>
        <w:t>Περὶ Εἰρήνης</w:t>
      </w:r>
      <w:r>
        <w:rPr>
          <w:rFonts w:ascii="Palatino" w:hAnsi="Palatino"/>
          <w:b w:val="0"/>
          <w:bCs w:val="0"/>
          <w:rtl w:val="0"/>
        </w:rPr>
        <w:t>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i w:val="0"/>
          <w:iCs w:val="0"/>
        </w:rPr>
      </w:pPr>
      <w:r>
        <w:rPr>
          <w:rFonts w:ascii="Palatino" w:hAnsi="Palatino" w:hint="default"/>
          <w:b w:val="1"/>
          <w:bCs w:val="1"/>
          <w:i w:val="0"/>
          <w:iCs w:val="0"/>
          <w:rtl w:val="0"/>
        </w:rPr>
        <w:t>Σχολικό Βιβλίο</w:t>
      </w:r>
      <w:r>
        <w:rPr>
          <w:rFonts w:ascii="Palatino" w:cs="Palatino" w:hAnsi="Palatino" w:eastAsia="Palatino"/>
          <w:i w:val="0"/>
          <w:iCs w:val="0"/>
        </w:rPr>
        <w:br w:type="textWrapping"/>
      </w:r>
      <w:r>
        <w:rPr>
          <w:rFonts w:ascii="Palatino" w:hAnsi="Palatino" w:hint="default"/>
          <w:i w:val="1"/>
          <w:iCs w:val="1"/>
          <w:rtl w:val="0"/>
        </w:rPr>
        <w:t>Αρχαία Ελληνική Γλώσσα Γ΄ Γυμνασίου</w:t>
      </w:r>
      <w:r>
        <w:rPr>
          <w:rFonts w:ascii="Palatino" w:hAnsi="Palatino"/>
          <w:i w:val="0"/>
          <w:iCs w:val="0"/>
          <w:rtl w:val="0"/>
        </w:rPr>
        <w:t xml:space="preserve">, </w:t>
      </w:r>
      <w:r>
        <w:rPr>
          <w:rFonts w:ascii="Palatino" w:hAnsi="Palatino" w:hint="default"/>
          <w:i w:val="0"/>
          <w:iCs w:val="0"/>
          <w:rtl w:val="0"/>
        </w:rPr>
        <w:t xml:space="preserve">Ενότητα </w:t>
      </w:r>
      <w:r>
        <w:rPr>
          <w:rFonts w:ascii="Palatino" w:hAnsi="Palatino"/>
          <w:i w:val="0"/>
          <w:iCs w:val="0"/>
          <w:rtl w:val="0"/>
        </w:rPr>
        <w:t>4.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Παράλληλο Κείμενο</w:t>
      </w:r>
      <w:r>
        <w:rPr>
          <w:rFonts w:ascii="Palatino" w:cs="Palatino" w:hAnsi="Palatino" w:eastAsia="Palatino"/>
          <w:rtl w:val="0"/>
        </w:rPr>
        <w:br w:type="textWrapping"/>
        <w:t>Αριστοφάνης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Εἰρήνη</w:t>
      </w:r>
      <w:r>
        <w:rPr>
          <w:rFonts w:ascii="Palatino" w:hAnsi="Palatino" w:hint="default"/>
          <w:rtl w:val="0"/>
        </w:rPr>
        <w:t xml:space="preserve"> – αποσπάσματα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Σύνδεση με σύγχρονη ιστορία</w:t>
      </w:r>
    </w:p>
    <w:p>
      <w:pPr>
        <w:pStyle w:val="Default"/>
        <w:numPr>
          <w:ilvl w:val="0"/>
          <w:numId w:val="3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Μετά τον Εμφύλιο </w:t>
      </w:r>
      <w:r>
        <w:rPr>
          <w:rFonts w:ascii="Palatino" w:hAnsi="Palatino"/>
          <w:b w:val="1"/>
          <w:bCs w:val="1"/>
          <w:rtl w:val="0"/>
        </w:rPr>
        <w:t>(1949):</w:t>
      </w:r>
      <w:r>
        <w:rPr>
          <w:rFonts w:ascii="Palatino" w:hAnsi="Palatino" w:hint="default"/>
          <w:rtl w:val="0"/>
        </w:rPr>
        <w:t xml:space="preserve"> Η ειρήνη κατέστη αναγκαία για να ξαναχτιστεί η Ελλάδα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Ένταξη στην Ε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1"/>
          <w:bCs w:val="1"/>
          <w:rtl w:val="0"/>
        </w:rPr>
        <w:t>Ε</w:t>
      </w:r>
      <w:r>
        <w:rPr>
          <w:rFonts w:ascii="Palatino" w:hAnsi="Palatino"/>
          <w:b w:val="1"/>
          <w:bCs w:val="1"/>
          <w:rtl w:val="0"/>
        </w:rPr>
        <w:t>. (1981):</w:t>
      </w:r>
      <w:r>
        <w:rPr>
          <w:rFonts w:ascii="Palatino" w:hAnsi="Palatino" w:hint="default"/>
          <w:rtl w:val="0"/>
        </w:rPr>
        <w:t xml:space="preserve"> Η ειρήνη και η συνεργασία στην Ευρώπη εξασφάλισαν σταθερότητα και ανάπτυξη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Σεισμοί </w:t>
      </w:r>
      <w:r>
        <w:rPr>
          <w:rFonts w:ascii="Palatino" w:hAnsi="Palatino"/>
          <w:b w:val="1"/>
          <w:bCs w:val="1"/>
          <w:rtl w:val="0"/>
        </w:rPr>
        <w:t>1999 (</w:t>
      </w:r>
      <w:r>
        <w:rPr>
          <w:rFonts w:ascii="Palatino" w:hAnsi="Palatino" w:hint="default"/>
          <w:b w:val="1"/>
          <w:bCs w:val="1"/>
          <w:rtl w:val="0"/>
        </w:rPr>
        <w:t>Ελλάδα–Τουρκία</w:t>
      </w:r>
      <w:r>
        <w:rPr>
          <w:rFonts w:ascii="Palatino" w:hAnsi="Palatino"/>
          <w:b w:val="1"/>
          <w:bCs w:val="1"/>
          <w:rtl w:val="0"/>
        </w:rPr>
        <w:t>):</w:t>
      </w:r>
      <w:r>
        <w:rPr>
          <w:rFonts w:ascii="Palatino" w:hAnsi="Palatino" w:hint="default"/>
          <w:rtl w:val="0"/>
        </w:rPr>
        <w:t xml:space="preserve"> Η αλληλεγγύη έφερε τις δύο χώρες πιο κοντά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δείχνοντας ότι η ειρήνη </w:t>
      </w:r>
      <w:r>
        <w:rPr>
          <w:rFonts w:ascii="Palatino" w:hAnsi="Palatino" w:hint="default"/>
          <w:rtl w:val="0"/>
        </w:rPr>
        <w:t>ξεπερνά</w:t>
      </w:r>
      <w:r>
        <w:rPr>
          <w:rFonts w:ascii="Palatino" w:hAnsi="Palatino" w:hint="default"/>
          <w:rtl w:val="0"/>
        </w:rPr>
        <w:t xml:space="preserve"> τα σύνορα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Φιλοσοφική διάσταση</w:t>
      </w:r>
      <w:r>
        <w:rPr>
          <w:rFonts w:ascii="Palatino" w:cs="Palatino" w:hAnsi="Palatino" w:eastAsia="Palatino"/>
          <w:rtl w:val="0"/>
        </w:rPr>
        <w:br w:type="textWrapping"/>
        <w:t>Σοφοκλῆς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Ἀντιγόνη</w:t>
      </w:r>
      <w:r>
        <w:rPr>
          <w:rFonts w:ascii="Palatino" w:hAnsi="Palatino"/>
          <w:rtl w:val="0"/>
        </w:rPr>
        <w:t xml:space="preserve"> 523:</w:t>
      </w:r>
      <w:r>
        <w:rPr>
          <w:rFonts w:ascii="Palatino" w:cs="Palatino" w:hAnsi="Palatino" w:eastAsia="Palatino"/>
          <w:rtl w:val="0"/>
          <w:lang w:val="fr-FR"/>
        </w:rPr>
        <w:br w:type="textWrapping"/>
        <w:t>«</w:t>
      </w:r>
      <w:r>
        <w:rPr>
          <w:rFonts w:ascii="Palatino" w:hAnsi="Palatino" w:hint="default"/>
          <w:b w:val="1"/>
          <w:bCs w:val="1"/>
          <w:rtl w:val="0"/>
        </w:rPr>
        <w:t>Οὔτοι συνέχθειν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ἀλλὰ συμφιλεῖν ἔφυν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  <w:br w:type="textWrapping"/>
        <w:t>Ο άνθρωπος δεν γεννήθηκε για να μισεί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για να αγαπά και να συνδέεται με τον άλλον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➝</w:t>
      </w:r>
      <w:r>
        <w:rPr>
          <w:rFonts w:ascii="Palatino" w:hAnsi="Palatino" w:hint="default"/>
          <w:rtl w:val="0"/>
        </w:rPr>
        <w:t xml:space="preserve"> Συζήτηση με τους μαθητές</w:t>
      </w:r>
      <w:r>
        <w:rPr>
          <w:rFonts w:ascii="Palatino" w:hAnsi="Palatino"/>
          <w:rtl w:val="0"/>
        </w:rPr>
        <w:t>: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Πώς συνδέεται αυτό με την καθημερινή τους ζωή</w:t>
      </w:r>
      <w:r>
        <w:rPr>
          <w:rFonts w:ascii="Palatino" w:hAnsi="Palatino"/>
          <w:rtl w:val="0"/>
        </w:rPr>
        <w:t>;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Τι σημαίνει «συμφιλεῖν» στο σχολείο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στις φιλίες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στην οικογένεια</w:t>
      </w:r>
      <w:r>
        <w:rPr>
          <w:rFonts w:ascii="Palatino" w:hAnsi="Palatino"/>
          <w:rtl w:val="0"/>
        </w:rPr>
        <w:t>;</w:t>
      </w:r>
    </w:p>
    <w:p>
      <w:pPr>
        <w:pStyle w:val="Default"/>
        <w:numPr>
          <w:ilvl w:val="0"/>
          <w:numId w:val="2"/>
        </w:numPr>
        <w:suppressAutoHyphens w:val="1"/>
        <w:spacing w:before="0" w:after="1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Πώς η ειρήνη είναι αρετή όχι μόνο πολιτική αλλά και </w:t>
      </w:r>
      <w:r>
        <w:rPr>
          <w:rFonts w:ascii="Palatino" w:hAnsi="Palatino" w:hint="default"/>
          <w:rtl w:val="0"/>
        </w:rPr>
        <w:t>προσωπική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Ρητά</w:t>
      </w:r>
      <w:r>
        <w:rPr>
          <w:rFonts w:ascii="Palatino" w:cs="Palatino" w:hAnsi="Palatino" w:eastAsia="Palatino"/>
          <w:b w:val="0"/>
          <w:bCs w:val="0"/>
        </w:rPr>
        <w:br w:type="textWrapping"/>
      </w:r>
    </w:p>
    <w:p>
      <w:pPr>
        <w:pStyle w:val="Default"/>
        <w:suppressAutoHyphens w:val="1"/>
        <w:spacing w:before="0" w:after="16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«</w:t>
      </w:r>
      <w:r>
        <w:rPr>
          <w:rFonts w:ascii="Palatino" w:hAnsi="Palatino" w:hint="default"/>
          <w:b w:val="1"/>
          <w:bCs w:val="1"/>
          <w:rtl w:val="0"/>
        </w:rPr>
        <w:t>Ποθεινὸν ἐστι ὑγίεια νοσοῦσι καὶ πολεμουμένοις εἰρήνη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1"/>
          <w:bCs w:val="1"/>
          <w:rtl w:val="0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Πλούταρχος</w:t>
      </w:r>
      <w:r>
        <w:rPr>
          <w:rFonts w:ascii="Palatino" w:hAnsi="Palatino"/>
          <w:b w:val="0"/>
          <w:bCs w:val="0"/>
          <w:rtl w:val="0"/>
        </w:rPr>
        <w:t>)</w:t>
      </w:r>
      <w:r>
        <w:rPr>
          <w:rFonts w:ascii="Palatino" w:cs="Palatino" w:hAnsi="Palatino" w:eastAsia="Palatino"/>
          <w:b w:val="0"/>
          <w:bCs w:val="0"/>
          <w:rtl w:val="0"/>
          <w:lang w:val="fr-FR"/>
        </w:rPr>
        <w:br w:type="textWrapping"/>
        <w:t>«</w:t>
      </w:r>
      <w:r>
        <w:rPr>
          <w:rFonts w:ascii="Palatino" w:hAnsi="Palatino" w:hint="default"/>
          <w:b w:val="1"/>
          <w:bCs w:val="1"/>
          <w:rtl w:val="0"/>
        </w:rPr>
        <w:t>Οὔτοι συνέχθειν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ἀλλὰ συμφιλεῖν ἔφυν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Σοφοκλῆς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  <w:b w:val="0"/>
          <w:bCs w:val="0"/>
        </w:rPr>
      </w:pP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0"/>
          <w:bCs w:val="0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0"/>
          <w:bCs w:val="0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0"/>
          <w:bCs w:val="0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0"/>
          <w:bCs w:val="0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Μάθημα 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>4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ο –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Η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 μουσική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ε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ξημερώνει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Η μουσική ως παιδευτική δύναμη που καλλιεργεί ήθος και ψυχή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σχολικό εγχειρίδιο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Η </w:t>
      </w:r>
      <w:r>
        <w:rPr>
          <w:rFonts w:ascii="Palatino" w:hAnsi="Palatino"/>
          <w:rtl w:val="0"/>
        </w:rPr>
        <w:t>6</w:t>
      </w:r>
      <w:r>
        <w:rPr>
          <w:rFonts w:ascii="Palatino" w:hAnsi="Palatino" w:hint="default"/>
          <w:rtl w:val="0"/>
        </w:rPr>
        <w:t xml:space="preserve">η ενότητα του σχολικού βιβλίου περιέχει απόσπασμα από τον Πολύβιο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Ἱστορίαι</w:t>
      </w:r>
      <w:r>
        <w:rPr>
          <w:rFonts w:ascii="Palatino" w:hAnsi="Palatino"/>
          <w:rtl w:val="0"/>
        </w:rPr>
        <w:t xml:space="preserve"> 4.20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21), </w:t>
      </w:r>
      <w:r>
        <w:rPr>
          <w:rFonts w:ascii="Palatino" w:hAnsi="Palatino" w:hint="default"/>
          <w:rtl w:val="0"/>
        </w:rPr>
        <w:t>όπου παρουσιάζεται η ιδιαίτερη σημασία της μουσικής για τους Αρκάδες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Επειδή το κλίμα και οι συνθήκες ζωής τους ήταν σκληρές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είχαν θεσπίσει τη μουσική παιδεία ως βασικό μέσο εξημέρωσης και καλλιέργειας του χαρακτήρα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Το γραμματικό φαινόμενο που διδάσκεται είναι ο </w:t>
      </w:r>
      <w:r>
        <w:rPr>
          <w:rFonts w:ascii="Palatino" w:hAnsi="Palatino" w:hint="default"/>
          <w:b w:val="1"/>
          <w:bCs w:val="1"/>
          <w:rtl w:val="0"/>
        </w:rPr>
        <w:t>Αόριστος Β΄</w:t>
      </w:r>
      <w:r>
        <w:rPr>
          <w:rFonts w:ascii="Palatino" w:hAnsi="Palatino" w:hint="default"/>
          <w:rtl w:val="0"/>
        </w:rPr>
        <w:t xml:space="preserve">και τα </w:t>
      </w:r>
      <w:r>
        <w:rPr>
          <w:rFonts w:ascii="Palatino" w:hAnsi="Palatino" w:hint="default"/>
          <w:b w:val="1"/>
          <w:bCs w:val="1"/>
          <w:rtl w:val="0"/>
        </w:rPr>
        <w:t>ανώμαλα ουσιαστικά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αντιληφθούν ότι η μουσική για τους αρχαίους Έλληνες δεν ήταν πολυτέλεια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θεμέλιο της παιδείας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την έννοια της μουσικής με την καλλιέργεια του ήθους και της ψυχής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νιώσουν βιωματικά τη δύναμη της μουσικής μέσα από δραστηριότητες στην τάξη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τον σχηματισμό και τη χρήση του Αορίστου Β΄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την κλίση των ανώμαλων ουσιαστικών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εμπεδώσουν γραμματικά τον Αόριστο Β΄ και τα ανώμαλα ουσιαστικά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συνειδητοποιήσουν τη μουσική ως στοιχείο παιδείας και όχι μόνο διασκέδασης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 θεωρία του ήθους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ότι οι ήχοι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οι ρυθμοί και οι μελωδίες επηρεάζουν τον χαρακτήρα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συζητήσουν τη διαχρονική αξία της μουσικής για τον άνθρωπο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στα αρχαία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Μαθητές παίζουν σκηνές με Αρκάδες που διδάσκονται μουσική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χρησιμοποιώντας λέξεις και ρήματα του Αορίστου Β΄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Ακρόαση μουσικής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Παρουσίαση παραδειγμάτων από αρχαία όργανα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λύρα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αυλός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ή σύγχρονες αναπαραγωγές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Απόδοση της φράσης του Πλουτάρχου «Σεμνὴ κατὰ πάντα ἡ μουσική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θεῶν εὕρημα οὖσα» με κίνηση και λόγο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«Τι μουσική ακούμε σήμερα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Μπορεί να μας διαμορφώσει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Πώς μας επηρεάζει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Αόριστος Β</w:t>
      </w:r>
      <w:r>
        <w:rPr>
          <w:rFonts w:ascii="Palatino" w:hAnsi="Palatino" w:hint="default"/>
          <w:b w:val="1"/>
          <w:bCs w:val="1"/>
          <w:rtl w:val="0"/>
        </w:rPr>
        <w:t>´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Ανώμαλα ουσιαστικά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Εφαρμογή σε προτάσεις που συνδέονται με το κείμενο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Αρχαία Κείμενα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Πολύβιος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 xml:space="preserve">Ἱστορίαι </w:t>
      </w:r>
      <w:r>
        <w:rPr>
          <w:rFonts w:ascii="Palatino" w:hAnsi="Palatino"/>
          <w:b w:val="1"/>
          <w:bCs w:val="1"/>
          <w:rtl w:val="0"/>
        </w:rPr>
        <w:t>4.20</w:t>
      </w:r>
      <w:r>
        <w:rPr>
          <w:rFonts w:ascii="Palatino" w:hAnsi="Palatino" w:hint="default"/>
          <w:b w:val="1"/>
          <w:bCs w:val="1"/>
          <w:rtl w:val="0"/>
        </w:rPr>
        <w:t>–</w:t>
      </w:r>
      <w:r>
        <w:rPr>
          <w:rFonts w:ascii="Palatino" w:hAnsi="Palatino"/>
          <w:b w:val="1"/>
          <w:bCs w:val="1"/>
          <w:rtl w:val="0"/>
        </w:rPr>
        <w:t>21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Η μουσική παιδεία των Αρκάδων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Πλούταρχος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Περὶ Μουσικῆς</w:t>
      </w:r>
      <w:r>
        <w:rPr>
          <w:rFonts w:ascii="Palatino" w:hAnsi="Palatino"/>
          <w:b w:val="0"/>
          <w:bCs w:val="0"/>
          <w:rtl w:val="0"/>
        </w:rPr>
        <w:t xml:space="preserve">: </w:t>
      </w:r>
      <w:r>
        <w:rPr>
          <w:rFonts w:ascii="Palatino" w:hAnsi="Palatino" w:hint="default"/>
          <w:b w:val="0"/>
          <w:bCs w:val="0"/>
          <w:rtl w:val="0"/>
        </w:rPr>
        <w:t>«Σεμνὴ κατὰ πάντα ἡ μουσική</w:t>
      </w:r>
      <w:r>
        <w:rPr>
          <w:rFonts w:ascii="Palatino" w:hAnsi="Palatino"/>
          <w:b w:val="0"/>
          <w:bCs w:val="0"/>
          <w:rtl w:val="0"/>
        </w:rPr>
        <w:t xml:space="preserve">, </w:t>
      </w:r>
      <w:r>
        <w:rPr>
          <w:rFonts w:ascii="Palatino" w:hAnsi="Palatino" w:hint="default"/>
          <w:b w:val="0"/>
          <w:bCs w:val="0"/>
          <w:rtl w:val="0"/>
        </w:rPr>
        <w:t>θεῶν εὕρημα οὖσα</w:t>
      </w:r>
      <w:r>
        <w:rPr>
          <w:rFonts w:ascii="Palatino" w:hAnsi="Palatino"/>
          <w:b w:val="0"/>
          <w:bCs w:val="0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>»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0"/>
          <w:bCs w:val="0"/>
          <w:rtl w:val="0"/>
        </w:rPr>
        <w:t>Πλάτων</w:t>
      </w:r>
      <w:r>
        <w:rPr>
          <w:rFonts w:ascii="Palatino" w:hAnsi="Palatino"/>
          <w:b w:val="0"/>
          <w:bCs w:val="0"/>
          <w:rtl w:val="0"/>
        </w:rPr>
        <w:t xml:space="preserve">, </w:t>
      </w:r>
      <w:r>
        <w:rPr>
          <w:rFonts w:ascii="Palatino" w:hAnsi="Palatino" w:hint="default"/>
          <w:b w:val="0"/>
          <w:bCs w:val="0"/>
          <w:rtl w:val="0"/>
        </w:rPr>
        <w:t>Πολιτεία Γ΄</w:t>
      </w:r>
      <w:r>
        <w:rPr>
          <w:rFonts w:ascii="Palatino" w:hAnsi="Palatino"/>
          <w:b w:val="0"/>
          <w:bCs w:val="0"/>
          <w:rtl w:val="0"/>
        </w:rPr>
        <w:t>, 401d</w:t>
      </w:r>
      <w:r>
        <w:rPr>
          <w:rFonts w:ascii="Palatino" w:hAnsi="Palatino" w:hint="default"/>
          <w:b w:val="0"/>
          <w:bCs w:val="0"/>
          <w:rtl w:val="0"/>
        </w:rPr>
        <w:t>–</w:t>
      </w:r>
      <w:r>
        <w:rPr>
          <w:rFonts w:ascii="Palatino" w:hAnsi="Palatino"/>
          <w:b w:val="0"/>
          <w:bCs w:val="0"/>
          <w:rtl w:val="0"/>
        </w:rPr>
        <w:t>402a</w:t>
      </w:r>
      <w:r>
        <w:rPr>
          <w:rFonts w:ascii="Palatino" w:hAnsi="Palatino"/>
          <w:b w:val="0"/>
          <w:bCs w:val="0"/>
          <w:rtl w:val="0"/>
        </w:rPr>
        <w:t xml:space="preserve">: </w:t>
      </w:r>
      <w:r>
        <w:rPr>
          <w:rFonts w:ascii="Palatino" w:hAnsi="Palatino" w:hint="default"/>
          <w:b w:val="0"/>
          <w:bCs w:val="0"/>
          <w:rtl w:val="0"/>
        </w:rPr>
        <w:t>Ἡ</w:t>
      </w:r>
      <w:r>
        <w:rPr>
          <w:rFonts w:ascii="Palatino" w:hAnsi="Palatino" w:hint="default"/>
          <w:b w:val="0"/>
          <w:bCs w:val="0"/>
          <w:rtl w:val="0"/>
        </w:rPr>
        <w:t xml:space="preserve"> ἐν μουσικῇ τροφή</w:t>
      </w:r>
      <w:r>
        <w:rPr>
          <w:rFonts w:ascii="Palatino" w:hAnsi="Palatino"/>
          <w:b w:val="0"/>
          <w:bCs w:val="0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σύγχρονη ιστορία και κοινωνία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Μουσική </w:t>
      </w:r>
      <w:r>
        <w:rPr>
          <w:rFonts w:ascii="Palatino" w:hAnsi="Palatino" w:hint="default"/>
          <w:b w:val="1"/>
          <w:bCs w:val="1"/>
          <w:rtl w:val="0"/>
        </w:rPr>
        <w:t xml:space="preserve">της </w:t>
      </w:r>
      <w:r>
        <w:rPr>
          <w:rFonts w:ascii="Palatino" w:hAnsi="Palatino" w:hint="default"/>
          <w:b w:val="1"/>
          <w:bCs w:val="1"/>
          <w:rtl w:val="0"/>
        </w:rPr>
        <w:t xml:space="preserve">Αντίστασης </w:t>
      </w:r>
      <w:r>
        <w:rPr>
          <w:rFonts w:ascii="Palatino" w:hAnsi="Palatino"/>
          <w:b w:val="1"/>
          <w:bCs w:val="1"/>
          <w:rtl w:val="0"/>
        </w:rPr>
        <w:t>(1940</w:t>
      </w:r>
      <w:r>
        <w:rPr>
          <w:rFonts w:ascii="Palatino" w:hAnsi="Palatino" w:hint="default"/>
          <w:b w:val="1"/>
          <w:bCs w:val="1"/>
          <w:rtl w:val="0"/>
        </w:rPr>
        <w:t>–</w:t>
      </w:r>
      <w:r>
        <w:rPr>
          <w:rFonts w:ascii="Palatino" w:hAnsi="Palatino"/>
          <w:b w:val="1"/>
          <w:bCs w:val="1"/>
          <w:rtl w:val="0"/>
        </w:rPr>
        <w:t>44):</w:t>
      </w:r>
      <w:r>
        <w:rPr>
          <w:rFonts w:ascii="Palatino" w:hAnsi="Palatino" w:hint="default"/>
          <w:rtl w:val="0"/>
        </w:rPr>
        <w:t xml:space="preserve"> τραγούδια που έδωσαν θάρρος και ενότητα στον λαό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Τραγούδια ελευθερίας </w:t>
      </w:r>
      <w:r>
        <w:rPr>
          <w:rFonts w:ascii="Palatino" w:hAnsi="Palatino"/>
          <w:b w:val="1"/>
          <w:bCs w:val="1"/>
          <w:rtl w:val="0"/>
        </w:rPr>
        <w:t>(1974):</w:t>
      </w:r>
      <w:r>
        <w:rPr>
          <w:rFonts w:ascii="Palatino" w:hAnsi="Palatino" w:hint="default"/>
          <w:rtl w:val="0"/>
        </w:rPr>
        <w:t xml:space="preserve"> η μουσική ως φωνή δημοκρατίας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Σήμερα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η μουσική συνοδεύει τη νεολαία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εκφράζει συναισθήματα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γίνεται καταφύγιο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Φιλοσοφική διάσταση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Η μουσική για τους αρχαίους Έλληνες ήταν </w:t>
      </w:r>
      <w:r>
        <w:rPr>
          <w:rFonts w:ascii="Palatino" w:hAnsi="Palatino" w:hint="default"/>
          <w:b w:val="1"/>
          <w:bCs w:val="1"/>
          <w:rtl w:val="0"/>
        </w:rPr>
        <w:t>ήθος</w:t>
      </w:r>
      <w:r>
        <w:rPr>
          <w:rFonts w:ascii="Palatino" w:hAnsi="Palatino"/>
          <w:b w:val="1"/>
          <w:bCs w:val="1"/>
          <w:rtl w:val="0"/>
        </w:rPr>
        <w:t>,</w:t>
      </w:r>
      <w:r>
        <w:rPr>
          <w:rFonts w:ascii="Palatino" w:hAnsi="Palatino" w:hint="default"/>
          <w:rtl w:val="0"/>
        </w:rPr>
        <w:t xml:space="preserve"> μέσο που σμιλεύει τον χαρακτήρα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Οι </w:t>
      </w:r>
      <w:r>
        <w:rPr>
          <w:rFonts w:ascii="Palatino" w:hAnsi="Palatino" w:hint="default"/>
          <w:b w:val="1"/>
          <w:bCs w:val="1"/>
          <w:rtl w:val="0"/>
        </w:rPr>
        <w:t>Μούσες</w:t>
      </w:r>
      <w:r>
        <w:rPr>
          <w:rFonts w:ascii="Palatino" w:hAnsi="Palatino" w:hint="default"/>
          <w:rtl w:val="0"/>
        </w:rPr>
        <w:t xml:space="preserve"> προσωποποιούν όλη την παιδεία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όχι μόνο </w:t>
      </w:r>
      <w:r>
        <w:rPr>
          <w:rFonts w:ascii="Palatino" w:hAnsi="Palatino" w:hint="default"/>
          <w:rtl w:val="0"/>
        </w:rPr>
        <w:t>τη μουσική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Ο </w:t>
      </w:r>
      <w:r>
        <w:rPr>
          <w:rFonts w:ascii="Palatino" w:hAnsi="Palatino" w:hint="default"/>
          <w:b w:val="1"/>
          <w:bCs w:val="1"/>
          <w:rtl w:val="0"/>
        </w:rPr>
        <w:t>Πλάτων</w:t>
      </w:r>
      <w:r>
        <w:rPr>
          <w:rFonts w:ascii="Palatino" w:hAnsi="Palatino" w:hint="default"/>
          <w:rtl w:val="0"/>
        </w:rPr>
        <w:t xml:space="preserve"> απαγορεύει πλαδαρά και θρηνητικά μέλη</w:t>
      </w:r>
      <w:r>
        <w:rPr>
          <w:rFonts w:ascii="Palatino" w:hAnsi="Palatino"/>
          <w:rtl w:val="0"/>
        </w:rPr>
        <w:t>,</w:t>
      </w:r>
      <w:r>
        <w:rPr>
          <w:rFonts w:ascii="Palatino" w:hAnsi="Palatino" w:hint="default"/>
          <w:rtl w:val="0"/>
        </w:rPr>
        <w:t xml:space="preserve"> προτιμά τον δωρικό τρόπο που διδάσκει θάρρος και τον φρυγικό που εμπνέει ευσέβεια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Η </w:t>
      </w:r>
      <w:r>
        <w:rPr>
          <w:rFonts w:ascii="Palatino" w:hAnsi="Palatino" w:hint="default"/>
          <w:b w:val="1"/>
          <w:bCs w:val="1"/>
          <w:rtl w:val="0"/>
        </w:rPr>
        <w:t>Πυθαγόρεια αρμονία</w:t>
      </w:r>
      <w:r>
        <w:rPr>
          <w:rFonts w:ascii="Palatino" w:hAnsi="Palatino" w:hint="default"/>
          <w:rtl w:val="0"/>
        </w:rPr>
        <w:t xml:space="preserve"> δείχνει ότι η μουσική είναι συγγενής της κοσμικής τάξης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μουσική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Μοῦσα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ἦθος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ἔθω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συνηθίζω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Ρητά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  <w:b w:val="1"/>
          <w:bCs w:val="1"/>
          <w:lang w:val="fr-FR"/>
        </w:rPr>
      </w:pPr>
      <w:r>
        <w:rPr>
          <w:rFonts w:ascii="Palatino" w:hAnsi="Palatino" w:hint="default"/>
          <w:b w:val="0"/>
          <w:bCs w:val="0"/>
          <w:rtl w:val="0"/>
          <w:lang w:val="fr-FR"/>
        </w:rPr>
        <w:t>«</w:t>
      </w:r>
      <w:r>
        <w:rPr>
          <w:rFonts w:ascii="Palatino" w:hAnsi="Palatino" w:hint="default"/>
          <w:b w:val="1"/>
          <w:bCs w:val="1"/>
          <w:rtl w:val="0"/>
        </w:rPr>
        <w:t>Σεμνὴ κατὰ πάντα ἡ μουσική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θεῶν εὕρημα οὖσα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Πλούταρχος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  <w:b w:val="1"/>
          <w:bCs w:val="1"/>
          <w:lang w:val="fr-FR"/>
        </w:rPr>
      </w:pPr>
      <w:r>
        <w:rPr>
          <w:rFonts w:ascii="Palatino" w:hAnsi="Palatino" w:hint="default"/>
          <w:b w:val="0"/>
          <w:bCs w:val="0"/>
          <w:rtl w:val="0"/>
          <w:lang w:val="fr-FR"/>
        </w:rPr>
        <w:t>«</w:t>
      </w:r>
      <w:r>
        <w:rPr>
          <w:rFonts w:ascii="Palatino" w:hAnsi="Palatino" w:hint="default"/>
          <w:b w:val="1"/>
          <w:bCs w:val="1"/>
          <w:rtl w:val="0"/>
        </w:rPr>
        <w:t>Οὐ τὸ ζῆν περὶ πλείστου ποιητέον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ἀλλὰ τὸ εὖ ζῆν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Πλάτων</w:t>
      </w:r>
      <w:r>
        <w:rPr>
          <w:rFonts w:ascii="Palatino" w:hAnsi="Palatino"/>
          <w:b w:val="0"/>
          <w:bCs w:val="0"/>
          <w:rtl w:val="0"/>
        </w:rPr>
        <w:t xml:space="preserve">, </w:t>
      </w:r>
      <w:r>
        <w:rPr>
          <w:rFonts w:ascii="Palatino" w:hAnsi="Palatino" w:hint="default"/>
          <w:b w:val="0"/>
          <w:bCs w:val="0"/>
          <w:i w:val="1"/>
          <w:iCs w:val="1"/>
          <w:rtl w:val="0"/>
        </w:rPr>
        <w:t>Κρίτων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0"/>
          <w:bCs w:val="0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0"/>
          <w:bCs w:val="0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0"/>
          <w:bCs w:val="0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0"/>
          <w:bCs w:val="0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Μάθημα 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>5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 – Παράδειγμα σεβασμού προς τους γονείς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 σεβασμός προς τους γονείς ως θεμέλιο της αρετής και της κοινωνικής συνοχής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σχολικό εγχειρίδιο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Η </w:t>
      </w:r>
      <w:r>
        <w:rPr>
          <w:rFonts w:ascii="Palatino" w:hAnsi="Palatino"/>
          <w:rtl w:val="0"/>
        </w:rPr>
        <w:t>8</w:t>
      </w:r>
      <w:r>
        <w:rPr>
          <w:rFonts w:ascii="Palatino" w:hAnsi="Palatino" w:hint="default"/>
          <w:rtl w:val="0"/>
        </w:rPr>
        <w:t xml:space="preserve">η ενότητα του σχολικού βιβλίου περιέχει απόσπασμα από τον </w:t>
      </w:r>
      <w:r>
        <w:rPr>
          <w:rFonts w:ascii="Palatino" w:hAnsi="Palatino" w:hint="default"/>
          <w:b w:val="1"/>
          <w:bCs w:val="1"/>
          <w:rtl w:val="0"/>
        </w:rPr>
        <w:t>Λυκούργο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Κατὰ Λεωκράτους</w:t>
      </w:r>
      <w:r>
        <w:rPr>
          <w:rFonts w:ascii="Palatino" w:hAnsi="Palatino"/>
          <w:b w:val="1"/>
          <w:bCs w:val="1"/>
          <w:rtl w:val="0"/>
        </w:rPr>
        <w:t xml:space="preserve"> (80</w:t>
      </w:r>
      <w:r>
        <w:rPr>
          <w:rFonts w:ascii="Palatino" w:hAnsi="Palatino" w:hint="default"/>
          <w:b w:val="1"/>
          <w:bCs w:val="1"/>
          <w:rtl w:val="0"/>
        </w:rPr>
        <w:t>–</w:t>
      </w:r>
      <w:r>
        <w:rPr>
          <w:rFonts w:ascii="Palatino" w:hAnsi="Palatino"/>
          <w:b w:val="1"/>
          <w:bCs w:val="1"/>
          <w:rtl w:val="0"/>
        </w:rPr>
        <w:t>81)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ο ρήτορας τονίζει ότι η ευσέβεια προς τους γονείς είναι αναγκαία όχι μόνο για την οικογένεια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και για την ευνομία της πόλεως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Όποιος ατιμά τους γονείς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δεν είναι ικανός να σταθεί ούτε ως καλός πολίτης ούτε ως δίκαιος άνθρωπος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Το γραμματικό φαινόμενο είναι οι </w:t>
      </w:r>
      <w:r>
        <w:rPr>
          <w:rFonts w:ascii="Palatino" w:hAnsi="Palatino" w:hint="default"/>
          <w:b w:val="1"/>
          <w:bCs w:val="1"/>
          <w:rtl w:val="0"/>
        </w:rPr>
        <w:t>παθητικοί χρόνοι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που εκφράζουν τη δεκτικότητα του υποκειμένου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συνδέονται έμμεσα με την έννοια ότι ο σεβασμός είναι κάτι που δίνεται και κάτι που δέχεται ο άνθρωπος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την αξία του σεβασμού προς τους γονείς ως βάση της κοινωνικής αρμονίας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το κείμενο με παραδείγματα από την καθημερινότητα και την ιστορία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βιώσουν τη γλώσσα μέσα από δραματοποιήσεις και διαλόγους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εμπεδώσουν τους παθητικούς χρόνους στη θεωρία και στην πράξη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</w:t>
      </w:r>
      <w:r>
        <w:rPr>
          <w:rFonts w:ascii="Palatino" w:hAnsi="Palatino" w:hint="default"/>
          <w:rtl w:val="0"/>
        </w:rPr>
        <w:t>υσ</w:t>
      </w:r>
      <w:r>
        <w:rPr>
          <w:rFonts w:ascii="Palatino" w:hAnsi="Palatino" w:hint="default"/>
          <w:rtl w:val="0"/>
        </w:rPr>
        <w:t>χέτιση αρχαίου και σύγχρονου κόσμου με παραδείγματα σεβασμού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Φιλοσοφικός προβληματισμός για το τι σημαίνει να τιμά κανείς τους γονείς του σήμερα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Κατανόηση του κειμένου και του νοήματός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Σύνδεση της γραμματικής με τ</w:t>
      </w:r>
      <w:r>
        <w:rPr>
          <w:rFonts w:ascii="Palatino" w:hAnsi="Palatino" w:hint="default"/>
          <w:rtl w:val="0"/>
        </w:rPr>
        <w:t>ο αρχαίο κείμενο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στα αρχαία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φτιάχνουν σύντομες σκηνές με φράσεις σε παθητικούς χρόνους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Παρουσίαση σκηνής όπου ένας νέος</w:t>
      </w:r>
      <w:r>
        <w:rPr>
          <w:rFonts w:ascii="Palatino" w:hAnsi="Palatino" w:hint="default"/>
          <w:rtl w:val="0"/>
        </w:rPr>
        <w:t xml:space="preserve"> εκφράζεται με σεβασμό σ</w:t>
      </w:r>
      <w:r>
        <w:rPr>
          <w:rFonts w:ascii="Palatino" w:hAnsi="Palatino" w:hint="default"/>
          <w:rtl w:val="0"/>
        </w:rPr>
        <w:t>τον πατέρα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Αφήγηση παραδείγματος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Η ιστορία του </w:t>
      </w:r>
      <w:r>
        <w:rPr>
          <w:rFonts w:ascii="Palatino" w:hAnsi="Palatino" w:hint="default"/>
          <w:b w:val="1"/>
          <w:bCs w:val="1"/>
          <w:rtl w:val="0"/>
        </w:rPr>
        <w:t>Διαγόρα του Ροδίου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 xml:space="preserve">Ο Ολυμπιονίκης που </w:t>
      </w:r>
      <w:r>
        <w:rPr>
          <w:rFonts w:ascii="Palatino" w:hAnsi="Palatino" w:hint="default"/>
          <w:rtl w:val="0"/>
        </w:rPr>
        <w:t xml:space="preserve">σήκωσαν </w:t>
      </w:r>
      <w:r>
        <w:rPr>
          <w:rFonts w:ascii="Palatino" w:hAnsi="Palatino" w:hint="default"/>
          <w:rtl w:val="0"/>
        </w:rPr>
        <w:t xml:space="preserve">στους ώμους </w:t>
      </w:r>
      <w:r>
        <w:rPr>
          <w:rFonts w:ascii="Palatino" w:hAnsi="Palatino" w:hint="default"/>
          <w:rtl w:val="0"/>
        </w:rPr>
        <w:t>τους οι Ολυμπιονίκες γιοι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«Πώς δείχνουμε σήμερα σεβασμό στους γονείς μας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Με λόγια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Με πράξεις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Με φροντίδα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Παθητικοί χρόνοι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παραδείγματα από το κείμενο και εφαρμογή σε νέες προτάσεις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Ασκήσεις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Μετατροπή ενεργητικών σε παθητικές προτάσεις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  <w:b w:val="1"/>
          <w:bCs w:val="1"/>
          <w:i w:val="1"/>
          <w:iCs w:val="1"/>
        </w:rPr>
      </w:pPr>
      <w:r>
        <w:rPr>
          <w:rFonts w:ascii="Palatino" w:hAnsi="Palatino" w:hint="default"/>
          <w:b w:val="1"/>
          <w:bCs w:val="1"/>
          <w:i w:val="0"/>
          <w:iCs w:val="0"/>
          <w:rtl w:val="0"/>
        </w:rPr>
        <w:t>Λυκούργος</w:t>
      </w:r>
      <w:r>
        <w:rPr>
          <w:rFonts w:ascii="Palatino" w:hAnsi="Palatino"/>
          <w:b w:val="1"/>
          <w:bCs w:val="1"/>
          <w:i w:val="0"/>
          <w:iCs w:val="0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Κατὰ Λεωκράτους</w:t>
      </w:r>
      <w:r>
        <w:rPr>
          <w:rFonts w:ascii="Palatino" w:hAnsi="Palatino"/>
          <w:b w:val="1"/>
          <w:bCs w:val="1"/>
          <w:i w:val="0"/>
          <w:iCs w:val="0"/>
          <w:rtl w:val="0"/>
        </w:rPr>
        <w:t xml:space="preserve"> 80</w:t>
      </w:r>
      <w:r>
        <w:rPr>
          <w:rFonts w:ascii="Palatino" w:hAnsi="Palatino" w:hint="default"/>
          <w:b w:val="1"/>
          <w:bCs w:val="1"/>
          <w:i w:val="0"/>
          <w:iCs w:val="0"/>
          <w:rtl w:val="0"/>
        </w:rPr>
        <w:t>–</w:t>
      </w:r>
      <w:r>
        <w:rPr>
          <w:rFonts w:ascii="Palatino" w:hAnsi="Palatino"/>
          <w:b w:val="1"/>
          <w:bCs w:val="1"/>
          <w:i w:val="0"/>
          <w:iCs w:val="0"/>
          <w:rtl w:val="0"/>
        </w:rPr>
        <w:t>81</w:t>
      </w:r>
      <w:r>
        <w:rPr>
          <w:rFonts w:ascii="Palatino" w:hAnsi="Palatino"/>
          <w:b w:val="0"/>
          <w:bCs w:val="0"/>
          <w:i w:val="0"/>
          <w:iCs w:val="0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numPr>
          <w:ilvl w:val="0"/>
          <w:numId w:val="4"/>
        </w:numPr>
        <w:suppressAutoHyphens w:val="1"/>
        <w:spacing w:before="0" w:after="100" w:line="240" w:lineRule="auto"/>
        <w:jc w:val="left"/>
        <w:rPr>
          <w:rFonts w:ascii="Palatino" w:hAnsi="Palatino" w:hint="default"/>
          <w:i w:val="1"/>
          <w:iCs w:val="1"/>
        </w:rPr>
      </w:pPr>
      <w:r>
        <w:rPr>
          <w:rFonts w:ascii="Palatino" w:hAnsi="Palatino" w:hint="default"/>
          <w:i w:val="1"/>
          <w:iCs w:val="1"/>
          <w:rtl w:val="0"/>
        </w:rPr>
        <w:t>Αρχαία Ελληνική Γλώσσα Γ΄ Γυμνασίου</w:t>
      </w:r>
      <w:r>
        <w:rPr>
          <w:rFonts w:ascii="Palatino" w:hAnsi="Palatino"/>
          <w:i w:val="0"/>
          <w:iCs w:val="0"/>
          <w:rtl w:val="0"/>
        </w:rPr>
        <w:t xml:space="preserve">, </w:t>
      </w:r>
      <w:r>
        <w:rPr>
          <w:rFonts w:ascii="Palatino" w:hAnsi="Palatino" w:hint="default"/>
          <w:i w:val="0"/>
          <w:iCs w:val="0"/>
          <w:rtl w:val="0"/>
        </w:rPr>
        <w:t xml:space="preserve">Ενότητα </w:t>
      </w:r>
      <w:r>
        <w:rPr>
          <w:rFonts w:ascii="Palatino" w:hAnsi="Palatino"/>
          <w:i w:val="0"/>
          <w:iCs w:val="0"/>
          <w:rtl w:val="0"/>
        </w:rPr>
        <w:t>8.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Παράλληλα Κείμενα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Δημοσθένης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Περὶ Στεφάνου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τιμή των προγόνων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Παράδειγμα του Διαγόρα του Ροδίου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Παυσανίας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Ἑλλάδος Περιήγησις</w:t>
      </w:r>
      <w:r>
        <w:rPr>
          <w:rFonts w:ascii="Palatino" w:hAnsi="Palatino"/>
          <w:rtl w:val="0"/>
        </w:rPr>
        <w:t xml:space="preserve"> VI, 7, 1).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σύγχρονη κοινωνία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Εορτές τιμής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Ημέρα μητέρας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Ημέρα πατέρα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Ο ρόλος της οικογένειας στη σύγχρονη κοινωνία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Κοινωνική μέριμνα για τους ηλικιωμένους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Φιλοσοφική διάσταση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Ο Πλάτων στους </w:t>
      </w:r>
      <w:r>
        <w:rPr>
          <w:rFonts w:ascii="Palatino" w:hAnsi="Palatino" w:hint="default"/>
          <w:i w:val="1"/>
          <w:iCs w:val="1"/>
          <w:rtl w:val="0"/>
        </w:rPr>
        <w:t>Νόμους</w:t>
      </w:r>
      <w:r>
        <w:rPr>
          <w:rFonts w:ascii="Palatino" w:hAnsi="Palatino" w:hint="default"/>
          <w:rtl w:val="0"/>
        </w:rPr>
        <w:t xml:space="preserve"> τονίζει τη γονική ευσέβεια ως βάση της κοινωνικής αρμονίας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Οι Στωικοί αναγνωρίζουν το καθήκον προς τους γονείς ως «καθήκον φυσικόν»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αρετή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πριν γίνει πολιτική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ξεκινά από το σπίτι και την οικογένεια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πατήρ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Palatino" w:hAnsi="Palatino" w:hint="default"/>
          <w:rtl w:val="0"/>
        </w:rPr>
        <w:t xml:space="preserve"> πατρίς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μήτηρ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Palatino" w:hAnsi="Palatino" w:hint="default"/>
          <w:rtl w:val="0"/>
        </w:rPr>
        <w:t xml:space="preserve"> μητρόπολις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Ρητά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  <w:b w:val="1"/>
          <w:bCs w:val="1"/>
          <w:lang w:val="fr-FR"/>
        </w:rPr>
      </w:pPr>
      <w:r>
        <w:rPr>
          <w:rFonts w:ascii="Palatino" w:hAnsi="Palatino" w:hint="default"/>
          <w:b w:val="0"/>
          <w:bCs w:val="0"/>
          <w:rtl w:val="0"/>
          <w:lang w:val="fr-FR"/>
        </w:rPr>
        <w:t>«</w:t>
      </w:r>
      <w:r>
        <w:rPr>
          <w:rFonts w:ascii="Palatino" w:hAnsi="Palatino" w:hint="default"/>
          <w:b w:val="1"/>
          <w:bCs w:val="1"/>
          <w:rtl w:val="0"/>
        </w:rPr>
        <w:t>Τίμα τὸν πατέρα σου καὶ τὴν μητέρα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 xml:space="preserve">Δέκα </w:t>
      </w:r>
      <w:r>
        <w:rPr>
          <w:rFonts w:ascii="Palatino" w:hAnsi="Palatino" w:hint="default"/>
          <w:b w:val="0"/>
          <w:bCs w:val="0"/>
          <w:rtl w:val="0"/>
        </w:rPr>
        <w:t>εντολές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  <w:lang w:val="fr-FR"/>
        </w:rPr>
      </w:pPr>
      <w:r>
        <w:rPr>
          <w:rFonts w:ascii="Palatino" w:hAnsi="Palatino" w:hint="default"/>
          <w:rtl w:val="0"/>
          <w:lang w:val="fr-FR"/>
        </w:rPr>
        <w:t>«</w:t>
      </w:r>
      <w:r>
        <w:rPr>
          <w:rFonts w:ascii="Palatino" w:hAnsi="Palatino" w:hint="default"/>
          <w:b w:val="1"/>
          <w:bCs w:val="1"/>
          <w:rtl w:val="0"/>
        </w:rPr>
        <w:t>Γονεῖς αἰδοῦ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 xml:space="preserve">»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Δελφικά Παραγγέλματα</w:t>
      </w:r>
      <w:r>
        <w:rPr>
          <w:rFonts w:ascii="Palatino" w:hAnsi="Palatino"/>
          <w:rtl w:val="0"/>
        </w:rPr>
        <w:t>)</w:t>
      </w:r>
    </w:p>
    <w:p>
      <w:pPr>
        <w:pStyle w:val="Default"/>
        <w:tabs>
          <w:tab w:val="left" w:pos="220"/>
          <w:tab w:val="left" w:pos="720"/>
        </w:tabs>
        <w:suppressAutoHyphens w:val="1"/>
        <w:spacing w:before="0" w:after="100" w:line="240" w:lineRule="auto"/>
        <w:ind w:left="720" w:hanging="720"/>
        <w:jc w:val="left"/>
        <w:rPr>
          <w:rFonts w:ascii="Palatino" w:cs="Palatino" w:hAnsi="Palatino" w:eastAsia="Palatino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after="100" w:line="240" w:lineRule="auto"/>
        <w:ind w:left="720" w:hanging="720"/>
        <w:jc w:val="left"/>
        <w:rPr>
          <w:rFonts w:ascii="Palatino" w:cs="Palatino" w:hAnsi="Palatino" w:eastAsia="Palatino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after="100" w:line="240" w:lineRule="auto"/>
        <w:ind w:left="720" w:hanging="720"/>
        <w:jc w:val="left"/>
        <w:rPr>
          <w:rFonts w:ascii="Palatino" w:cs="Palatino" w:hAnsi="Palatino" w:eastAsia="Palatino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after="100" w:line="240" w:lineRule="auto"/>
        <w:ind w:left="720" w:hanging="720"/>
        <w:jc w:val="left"/>
        <w:rPr>
          <w:rFonts w:ascii="Palatino" w:cs="Palatino" w:hAnsi="Palatino" w:eastAsia="Palatino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after="100" w:line="240" w:lineRule="auto"/>
        <w:ind w:left="720" w:hanging="720"/>
        <w:jc w:val="left"/>
        <w:rPr>
          <w:rFonts w:ascii="Palatino" w:cs="Palatino" w:hAnsi="Palatino" w:eastAsia="Palatino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after="100" w:line="240" w:lineRule="auto"/>
        <w:ind w:left="720" w:hanging="720"/>
        <w:jc w:val="left"/>
        <w:rPr>
          <w:rFonts w:ascii="Palatino" w:cs="Palatino" w:hAnsi="Palatino" w:eastAsia="Palatino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after="100" w:line="240" w:lineRule="auto"/>
        <w:ind w:left="720" w:hanging="720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Μάθημα 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>6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 – Ο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ι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 Νόμοι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ε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πισκέπτονται τ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ν Σωκράτη στη φυλακή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Άξονας</w:t>
      </w:r>
      <w:r>
        <w:rPr>
          <w:rFonts w:ascii="Palatino" w:hAnsi="Palatino"/>
          <w:b w:val="1"/>
          <w:bCs w:val="1"/>
          <w:sz w:val="28"/>
          <w:szCs w:val="28"/>
          <w:rtl w:val="0"/>
        </w:rPr>
        <w:t>:</w:t>
      </w:r>
      <w:r>
        <w:rPr>
          <w:rFonts w:ascii="Palatino" w:hAnsi="Palatino" w:hint="default"/>
          <w:sz w:val="28"/>
          <w:szCs w:val="28"/>
          <w:rtl w:val="0"/>
        </w:rPr>
        <w:t xml:space="preserve"> Ο σεβασμός στους νόμους και η ηθική συνέπεια</w:t>
      </w:r>
      <w:r>
        <w:rPr>
          <w:rFonts w:ascii="Palatino" w:hAnsi="Palatino"/>
          <w:sz w:val="28"/>
          <w:szCs w:val="28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σχολικό εγχειρίδιο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Ο Σωκράτης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αν και έχει τη δυνατότητα να δραπετεύσει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επιλέγει να παραμείνει στη φυλακή και να θανατωθεί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γιατί θεωρεί πως η παραβίαση των νόμων θα ήταν χειρότερο κακό από τον θάνατο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Οι Νόμοι προσωποποιούνται και μιλούν στον Σωκράτη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εκφράζοντας τη φωνή της πόλης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Το γραμματικό φαινόμενο είναι οι </w:t>
      </w:r>
      <w:r>
        <w:rPr>
          <w:rFonts w:ascii="Palatino" w:hAnsi="Palatino" w:hint="default"/>
          <w:b w:val="1"/>
          <w:bCs w:val="1"/>
          <w:rtl w:val="0"/>
        </w:rPr>
        <w:t>δευτερεύουσες προτάσεις</w:t>
      </w:r>
      <w:r>
        <w:rPr>
          <w:rFonts w:ascii="Palatino" w:hAnsi="Palatino" w:hint="default"/>
          <w:rtl w:val="0"/>
        </w:rPr>
        <w:t xml:space="preserve"> που εκφράζουν τη συλλογιστική πορεία του Σωκράτη και την αυστηρή λογική της επιχειρηματολογίας του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 σημασία της τήρησης των νόμων για την κοινωνία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τα είδη και τη λειτουργία των δευτερευουσών προτάσεων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συνδέσουν το αρχαίο κείμενο με σύγχρονα ηθικά διλήμματα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υπακοή σε νόμους – πολιτική ανυπακοή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βιώσουν το φιλοσοφικό βάθος του Σωκράτη μέσα από δραματοποίηση και διάλογο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Κατανόηση της θέσης του Σωκράτη ότι «οὐ τὸ ζῆν… ἀλλὰ τὸ εὖ ζῆν» έχει αξία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Σύνδεση της σωκρατικής στάσης με τη σημερινή πραγματικότητα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αντίσταση στην αδικία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χωρίς να εξομοιώνεται κανείς με τον άδικο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Εμπέδωση των δευτερευουσών προτάσεων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Διάλογοι στα </w:t>
      </w:r>
      <w:r>
        <w:rPr>
          <w:rFonts w:ascii="Palatino" w:hAnsi="Palatino" w:hint="default"/>
          <w:b w:val="1"/>
          <w:bCs w:val="1"/>
          <w:rtl w:val="0"/>
        </w:rPr>
        <w:t>Α</w:t>
      </w:r>
      <w:r>
        <w:rPr>
          <w:rFonts w:ascii="Palatino" w:hAnsi="Palatino" w:hint="default"/>
          <w:b w:val="1"/>
          <w:bCs w:val="1"/>
          <w:rtl w:val="0"/>
        </w:rPr>
        <w:t>ρχαία</w:t>
      </w:r>
      <w:r>
        <w:rPr>
          <w:rFonts w:ascii="Palatino" w:hAnsi="Palatino" w:hint="default"/>
          <w:b w:val="1"/>
          <w:bCs w:val="1"/>
          <w:rtl w:val="0"/>
        </w:rPr>
        <w:t xml:space="preserve"> Ελληνικά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Μαθητές υποδύονται τον Σωκράτη και τους Νόμους· οι Νόμοι εκφράζοντας συλλογισμούς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Σκηνή της φυλακής· οι μαθητές συζητούν αν θα έπρεπε να δραπετεύσει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 στην τάξη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«Τι θα έκανες στη θέση του Σωκράτη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Θα έμενες ή θα έφευγες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Σύγχρονη σύνδεση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Ρήγας Φεραίος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Νέλσον </w:t>
      </w:r>
      <w:r>
        <w:rPr>
          <w:rFonts w:ascii="Palatino" w:hAnsi="Palatino" w:hint="default"/>
          <w:rtl w:val="0"/>
        </w:rPr>
        <w:t>Μαντέλα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πρόσωπα που έμειναν πιστά στις αρχές τους ακόμη και με κόστος τη ζωή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Δευτερεύουσες προτάσεις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Παραδείγματα από το κείμενο και ασκήσεις μετατροπής προτάσεων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Πλάτων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Κρίτων</w:t>
      </w:r>
      <w:r>
        <w:rPr>
          <w:rFonts w:ascii="Palatino" w:hAnsi="Palatino"/>
          <w:b w:val="1"/>
          <w:bCs w:val="1"/>
          <w:rtl w:val="0"/>
        </w:rPr>
        <w:t xml:space="preserve"> 50a</w:t>
      </w:r>
      <w:r>
        <w:rPr>
          <w:rFonts w:ascii="Palatino" w:hAnsi="Palatino" w:hint="default"/>
          <w:b w:val="1"/>
          <w:bCs w:val="1"/>
          <w:rtl w:val="0"/>
        </w:rPr>
        <w:t>–</w:t>
      </w:r>
      <w:r>
        <w:rPr>
          <w:rFonts w:ascii="Palatino" w:hAnsi="Palatino"/>
          <w:b w:val="1"/>
          <w:bCs w:val="1"/>
          <w:rtl w:val="0"/>
        </w:rPr>
        <w:t>54d.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i w:val="1"/>
          <w:iCs w:val="1"/>
        </w:rPr>
      </w:pPr>
      <w:r>
        <w:rPr>
          <w:rFonts w:ascii="Palatino" w:hAnsi="Palatino" w:hint="default"/>
          <w:i w:val="1"/>
          <w:iCs w:val="1"/>
          <w:rtl w:val="0"/>
        </w:rPr>
        <w:t>Αρχαία Ελληνική Γλώσσα Γ΄ Γυμνασίου</w:t>
      </w:r>
      <w:r>
        <w:rPr>
          <w:rFonts w:ascii="Palatino" w:hAnsi="Palatino"/>
          <w:i w:val="0"/>
          <w:iCs w:val="0"/>
          <w:rtl w:val="0"/>
        </w:rPr>
        <w:t xml:space="preserve">, </w:t>
      </w:r>
      <w:r>
        <w:rPr>
          <w:rFonts w:ascii="Palatino" w:hAnsi="Palatino" w:hint="default"/>
          <w:i w:val="0"/>
          <w:iCs w:val="0"/>
          <w:rtl w:val="0"/>
        </w:rPr>
        <w:t xml:space="preserve">Ενότητα </w:t>
      </w:r>
      <w:r>
        <w:rPr>
          <w:rFonts w:ascii="Palatino" w:hAnsi="Palatino"/>
          <w:i w:val="0"/>
          <w:iCs w:val="0"/>
          <w:rtl w:val="0"/>
        </w:rPr>
        <w:t>9.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Παράλληλα Κείμενα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Λυσίας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Κατὰ Ἐρατοσθένους</w:t>
      </w:r>
      <w:r>
        <w:rPr>
          <w:rFonts w:ascii="Palatino" w:hAnsi="Palatino" w:hint="default"/>
          <w:rtl w:val="0"/>
        </w:rPr>
        <w:t xml:space="preserve"> – για τη σχέση νόμου και δικαιοσύνης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Στωικοί – για τη στάση απέναντι στην αδικία και την αντοχή στον πόνο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σύγχρονη κοινωνία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Προβληματισμός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«Τι κάνουμε όταν ο νόμος είναι άδικος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Παραδείγματα πολιτικής ανυπακοής και αντίστασης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αξία της συνέπειας στις αρχές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ακόμη κι όταν είναι δύσκολη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Φιλοσοφική διάσταση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Ο Σωκράτης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προτιμά το «εὖ ζῆν» από το «ζῆν»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Ο Μ</w:t>
      </w:r>
      <w:r>
        <w:rPr>
          <w:rFonts w:ascii="Palatino" w:hAnsi="Palatino" w:hint="default"/>
          <w:rtl w:val="0"/>
        </w:rPr>
        <w:t>ά</w:t>
      </w:r>
      <w:r>
        <w:rPr>
          <w:rFonts w:ascii="Palatino" w:hAnsi="Palatino" w:hint="default"/>
          <w:rtl w:val="0"/>
        </w:rPr>
        <w:t>ρκος Α</w:t>
      </w:r>
      <w:r>
        <w:rPr>
          <w:rFonts w:ascii="Palatino" w:hAnsi="Palatino" w:hint="default"/>
          <w:rtl w:val="0"/>
        </w:rPr>
        <w:t>υ</w:t>
      </w:r>
      <w:r>
        <w:rPr>
          <w:rFonts w:ascii="Palatino" w:hAnsi="Palatino" w:hint="default"/>
          <w:rtl w:val="0"/>
        </w:rPr>
        <w:t>ρήλιος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η καλύτερη άμυνα είναι να μη γίνεις ίδιος με τον άδικο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ζωή αποκτά αξία όταν κάθε πράξη βιώνεται σαν να είναι η τελευταία· η ευτυχία εξαρτάται από πολύ λίγα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νόμος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νέμω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μοιράζω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κατανέμω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Ρητά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  <w:lang w:val="fr-FR"/>
        </w:rPr>
      </w:pPr>
      <w:r>
        <w:rPr>
          <w:rFonts w:ascii="Palatino" w:hAnsi="Palatino" w:hint="default"/>
          <w:b w:val="0"/>
          <w:bCs w:val="0"/>
          <w:rtl w:val="0"/>
          <w:lang w:val="fr-FR"/>
        </w:rPr>
        <w:t>«</w:t>
      </w:r>
      <w:r>
        <w:rPr>
          <w:rFonts w:ascii="Palatino" w:hAnsi="Palatino" w:hint="default"/>
          <w:b w:val="1"/>
          <w:bCs w:val="1"/>
          <w:rtl w:val="0"/>
        </w:rPr>
        <w:t>Οὐ τὸ ζῆν περὶ πλείστου ποιητέον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ἀλλὰ τὸ εὖ ζῆν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Πλάτων</w:t>
      </w:r>
      <w:r>
        <w:rPr>
          <w:rFonts w:ascii="Palatino" w:hAnsi="Palatino"/>
          <w:b w:val="0"/>
          <w:bCs w:val="0"/>
          <w:rtl w:val="0"/>
        </w:rPr>
        <w:t xml:space="preserve">, </w:t>
      </w:r>
      <w:r>
        <w:rPr>
          <w:rFonts w:ascii="Palatino" w:hAnsi="Palatino" w:hint="default"/>
          <w:b w:val="0"/>
          <w:bCs w:val="0"/>
          <w:i w:val="1"/>
          <w:iCs w:val="1"/>
          <w:rtl w:val="0"/>
        </w:rPr>
        <w:t>Κρίτων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  <w:lang w:val="fr-FR"/>
        </w:rPr>
      </w:pPr>
      <w:r>
        <w:rPr>
          <w:rFonts w:ascii="Palatino" w:hAnsi="Palatino" w:hint="default"/>
          <w:b w:val="0"/>
          <w:bCs w:val="0"/>
          <w:rtl w:val="0"/>
          <w:lang w:val="fr-FR"/>
        </w:rPr>
        <w:t>«</w:t>
      </w:r>
      <w:r>
        <w:rPr>
          <w:rFonts w:ascii="Palatino" w:hAnsi="Palatino" w:hint="default"/>
          <w:b w:val="1"/>
          <w:bCs w:val="1"/>
          <w:rtl w:val="0"/>
        </w:rPr>
        <w:t>Ἄριστος τρόπος τοῦ ἀμύνεσθαι τὸ μὴ ἐξομοιοῦσθαι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Μᾶρκος Αὐρήλιος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  <w:lang w:val="fr-FR"/>
        </w:rPr>
      </w:pPr>
      <w:r>
        <w:rPr>
          <w:rFonts w:ascii="Palatino" w:hAnsi="Palatino" w:hint="default"/>
          <w:b w:val="0"/>
          <w:bCs w:val="0"/>
          <w:rtl w:val="0"/>
          <w:lang w:val="fr-FR"/>
        </w:rPr>
        <w:t>«</w:t>
      </w:r>
      <w:r>
        <w:rPr>
          <w:rFonts w:ascii="Palatino" w:hAnsi="Palatino" w:hint="default"/>
          <w:b w:val="1"/>
          <w:bCs w:val="1"/>
          <w:rtl w:val="0"/>
        </w:rPr>
        <w:t>Ἐν ὀλιγίστοις κεῖται τὸ εὐδαιμόνως βιῶσαι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Μᾶρκος Αὐρήλιος</w:t>
      </w:r>
      <w:r>
        <w:rPr>
          <w:rFonts w:ascii="Palatino" w:hAnsi="Palatino"/>
          <w:b w:val="0"/>
          <w:bCs w:val="0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  <w:lang w:val="fr-FR"/>
        </w:rPr>
      </w:pPr>
      <w:r>
        <w:rPr>
          <w:rFonts w:ascii="Palatino" w:hAnsi="Palatino" w:hint="default"/>
          <w:b w:val="0"/>
          <w:bCs w:val="0"/>
          <w:rtl w:val="0"/>
          <w:lang w:val="fr-FR"/>
        </w:rPr>
        <w:t>«</w:t>
      </w:r>
      <w:r>
        <w:rPr>
          <w:rFonts w:ascii="Palatino" w:hAnsi="Palatino" w:hint="default"/>
          <w:b w:val="1"/>
          <w:bCs w:val="1"/>
          <w:rtl w:val="0"/>
        </w:rPr>
        <w:t>Ποριεῖς δέ</w:t>
      </w:r>
      <w:r>
        <w:rPr>
          <w:rFonts w:ascii="Palatino" w:hAnsi="Palatino"/>
          <w:b w:val="1"/>
          <w:b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>ἄν ὡς ἐσχάτην τοῦ βίου ἑκάστην πρᾶξιν ἐνεργῇς</w:t>
      </w:r>
      <w:r>
        <w:rPr>
          <w:rFonts w:ascii="Palatino" w:hAnsi="Palatino"/>
          <w:b w:val="1"/>
          <w:bCs w:val="1"/>
          <w:rtl w:val="0"/>
        </w:rPr>
        <w:t>.</w:t>
      </w:r>
      <w:r>
        <w:rPr>
          <w:rFonts w:ascii="Palatino" w:hAnsi="Palatino" w:hint="default"/>
          <w:b w:val="0"/>
          <w:bCs w:val="0"/>
          <w:rtl w:val="0"/>
          <w:lang w:val="it-IT"/>
        </w:rPr>
        <w:t xml:space="preserve">» </w:t>
      </w:r>
      <w:r>
        <w:rPr>
          <w:rFonts w:ascii="Palatino" w:hAnsi="Palatino"/>
          <w:b w:val="0"/>
          <w:bCs w:val="0"/>
          <w:rtl w:val="0"/>
        </w:rPr>
        <w:t>(</w:t>
      </w:r>
      <w:r>
        <w:rPr>
          <w:rFonts w:ascii="Palatino" w:hAnsi="Palatino" w:hint="default"/>
          <w:b w:val="0"/>
          <w:bCs w:val="0"/>
          <w:rtl w:val="0"/>
        </w:rPr>
        <w:t>Μᾶρκος Αὐρήλιος</w:t>
      </w:r>
      <w:r>
        <w:rPr>
          <w:rFonts w:ascii="Palatino" w:hAnsi="Palatino"/>
          <w:b w:val="0"/>
          <w:bCs w:val="0"/>
          <w:rtl w:val="0"/>
        </w:rPr>
        <w:t>)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